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7EE4" w14:textId="77777777" w:rsidR="007A0704" w:rsidRPr="000C7ABE" w:rsidRDefault="007A0704" w:rsidP="007A0704">
      <w:pPr>
        <w:pStyle w:val="Title"/>
        <w:rPr>
          <w:rFonts w:asciiTheme="majorHAnsi" w:hAnsiTheme="majorHAnsi"/>
          <w:sz w:val="44"/>
          <w:szCs w:val="44"/>
        </w:rPr>
      </w:pPr>
      <w:r>
        <w:rPr>
          <w:rFonts w:asciiTheme="majorHAnsi" w:hAnsiTheme="majorHAnsi"/>
          <w:sz w:val="44"/>
          <w:szCs w:val="44"/>
        </w:rPr>
        <w:t>Katya J. Ar</w:t>
      </w:r>
      <w:bookmarkStart w:id="0" w:name="_GoBack"/>
      <w:bookmarkEnd w:id="0"/>
      <w:r>
        <w:rPr>
          <w:rFonts w:asciiTheme="majorHAnsi" w:hAnsiTheme="majorHAnsi"/>
          <w:sz w:val="44"/>
          <w:szCs w:val="44"/>
        </w:rPr>
        <w:t>mistead</w:t>
      </w:r>
    </w:p>
    <w:p w14:paraId="7C98A5CD" w14:textId="20AFA034" w:rsidR="007A0704" w:rsidRPr="000C7ABE" w:rsidRDefault="007A0704" w:rsidP="007A0704">
      <w:pPr>
        <w:pBdr>
          <w:bottom w:val="single" w:sz="8" w:space="5" w:color="auto"/>
        </w:pBdr>
        <w:spacing w:after="60"/>
        <w:jc w:val="center"/>
        <w:rPr>
          <w:sz w:val="21"/>
          <w:szCs w:val="21"/>
        </w:rPr>
      </w:pPr>
      <w:r w:rsidRPr="000C7ABE">
        <w:rPr>
          <w:sz w:val="21"/>
          <w:szCs w:val="21"/>
        </w:rPr>
        <w:t xml:space="preserve">    </w:t>
      </w:r>
      <w:r>
        <w:rPr>
          <w:sz w:val="21"/>
          <w:szCs w:val="21"/>
        </w:rPr>
        <w:t>(805</w:t>
      </w:r>
      <w:r w:rsidRPr="000C7ABE">
        <w:rPr>
          <w:sz w:val="21"/>
          <w:szCs w:val="21"/>
        </w:rPr>
        <w:t xml:space="preserve">) </w:t>
      </w:r>
      <w:r>
        <w:rPr>
          <w:sz w:val="21"/>
          <w:szCs w:val="21"/>
        </w:rPr>
        <w:t>698-2074</w:t>
      </w:r>
      <w:r w:rsidRPr="000C7ABE">
        <w:rPr>
          <w:sz w:val="21"/>
          <w:szCs w:val="21"/>
        </w:rPr>
        <w:t xml:space="preserve">  </w:t>
      </w:r>
      <w:r w:rsidRPr="000C7ABE">
        <w:rPr>
          <w:sz w:val="21"/>
          <w:szCs w:val="21"/>
        </w:rPr>
        <w:sym w:font="Symbol" w:char="F0B7"/>
      </w:r>
      <w:r w:rsidRPr="000C7ABE">
        <w:rPr>
          <w:sz w:val="21"/>
          <w:szCs w:val="21"/>
        </w:rPr>
        <w:t xml:space="preserve">  </w:t>
      </w:r>
      <w:r w:rsidRPr="00A179D9">
        <w:rPr>
          <w:rFonts w:cstheme="minorHAnsi"/>
          <w:sz w:val="21"/>
          <w:szCs w:val="21"/>
        </w:rPr>
        <w:t>katya</w:t>
      </w:r>
      <w:r w:rsidR="00303999">
        <w:rPr>
          <w:rFonts w:cstheme="minorHAnsi"/>
          <w:sz w:val="21"/>
          <w:szCs w:val="21"/>
        </w:rPr>
        <w:t>@</w:t>
      </w:r>
      <w:r w:rsidRPr="00A179D9">
        <w:rPr>
          <w:rFonts w:cstheme="minorHAnsi"/>
          <w:sz w:val="21"/>
          <w:szCs w:val="21"/>
        </w:rPr>
        <w:t>ucsb.edu.</w:t>
      </w:r>
      <w:r w:rsidRPr="000C7ABE">
        <w:rPr>
          <w:sz w:val="21"/>
          <w:szCs w:val="21"/>
        </w:rPr>
        <w:t xml:space="preserve">  </w:t>
      </w:r>
      <w:r w:rsidRPr="000C7ABE">
        <w:rPr>
          <w:sz w:val="21"/>
          <w:szCs w:val="21"/>
        </w:rPr>
        <w:sym w:font="Symbol" w:char="F0B7"/>
      </w:r>
      <w:r w:rsidRPr="000C7ABE">
        <w:rPr>
          <w:sz w:val="21"/>
          <w:szCs w:val="21"/>
        </w:rPr>
        <w:t xml:space="preserve">  </w:t>
      </w:r>
      <w:r w:rsidR="00C66CF3" w:rsidRPr="00C66CF3">
        <w:rPr>
          <w:sz w:val="21"/>
          <w:szCs w:val="21"/>
        </w:rPr>
        <w:t>https://www.linkedin.com/in/katyaarmistead/</w:t>
      </w:r>
    </w:p>
    <w:p w14:paraId="071D936D" w14:textId="556890B5" w:rsidR="007A0704" w:rsidRPr="000C7ABE" w:rsidRDefault="007719E3" w:rsidP="007A0704">
      <w:pPr>
        <w:spacing w:before="360"/>
        <w:jc w:val="center"/>
        <w:rPr>
          <w:rFonts w:asciiTheme="majorHAnsi" w:hAnsiTheme="majorHAnsi"/>
          <w:b/>
          <w:caps/>
          <w:sz w:val="32"/>
        </w:rPr>
      </w:pPr>
      <w:r>
        <w:rPr>
          <w:rFonts w:asciiTheme="majorHAnsi" w:hAnsiTheme="majorHAnsi"/>
          <w:b/>
          <w:caps/>
          <w:sz w:val="32"/>
        </w:rPr>
        <w:t>Assistant Vice Chancellor/</w:t>
      </w:r>
      <w:r w:rsidR="007A0704">
        <w:rPr>
          <w:rFonts w:asciiTheme="majorHAnsi" w:hAnsiTheme="majorHAnsi"/>
          <w:b/>
          <w:caps/>
          <w:sz w:val="32"/>
        </w:rPr>
        <w:t>dean of student life</w:t>
      </w:r>
    </w:p>
    <w:p w14:paraId="14AD6A15" w14:textId="77777777" w:rsidR="007A0704" w:rsidRPr="00BE3B79" w:rsidRDefault="007A0704" w:rsidP="007A0704">
      <w:pPr>
        <w:spacing w:before="40"/>
        <w:jc w:val="center"/>
        <w:rPr>
          <w:b/>
          <w:sz w:val="23"/>
        </w:rPr>
      </w:pPr>
      <w:r w:rsidRPr="00BE3B79">
        <w:rPr>
          <w:b/>
          <w:sz w:val="23"/>
        </w:rPr>
        <w:t xml:space="preserve">Educational Leadership / Student </w:t>
      </w:r>
      <w:r>
        <w:rPr>
          <w:b/>
          <w:sz w:val="23"/>
        </w:rPr>
        <w:t>Success / Campus Leadership</w:t>
      </w:r>
    </w:p>
    <w:p w14:paraId="5BCB64EB" w14:textId="25151F00" w:rsidR="007A0704" w:rsidRPr="00BE3B79" w:rsidRDefault="007A0704" w:rsidP="007A0704">
      <w:pPr>
        <w:spacing w:before="120" w:after="120"/>
        <w:jc w:val="both"/>
        <w:rPr>
          <w:sz w:val="21"/>
        </w:rPr>
      </w:pPr>
      <w:r>
        <w:rPr>
          <w:rFonts w:eastAsia="MS Mincho"/>
          <w:sz w:val="21"/>
        </w:rPr>
        <w:t>Offering 20</w:t>
      </w:r>
      <w:r w:rsidRPr="00BE3B79">
        <w:rPr>
          <w:rFonts w:eastAsia="MS Mincho"/>
          <w:sz w:val="21"/>
        </w:rPr>
        <w:t xml:space="preserve"> years of progr</w:t>
      </w:r>
      <w:r>
        <w:rPr>
          <w:rFonts w:eastAsia="MS Mincho"/>
          <w:sz w:val="21"/>
        </w:rPr>
        <w:t>essive</w:t>
      </w:r>
      <w:r w:rsidR="003974A8">
        <w:rPr>
          <w:rFonts w:eastAsia="MS Mincho"/>
          <w:sz w:val="21"/>
        </w:rPr>
        <w:t>ly more</w:t>
      </w:r>
      <w:r>
        <w:rPr>
          <w:rFonts w:eastAsia="MS Mincho"/>
          <w:sz w:val="21"/>
        </w:rPr>
        <w:t xml:space="preserve"> </w:t>
      </w:r>
      <w:r w:rsidR="003974A8">
        <w:rPr>
          <w:rFonts w:eastAsia="MS Mincho"/>
          <w:sz w:val="21"/>
        </w:rPr>
        <w:t xml:space="preserve">responsible </w:t>
      </w:r>
      <w:r>
        <w:rPr>
          <w:rFonts w:eastAsia="MS Mincho"/>
          <w:sz w:val="21"/>
        </w:rPr>
        <w:t xml:space="preserve">campus leadership </w:t>
      </w:r>
      <w:r w:rsidR="00A56465">
        <w:rPr>
          <w:rFonts w:eastAsia="MS Mincho"/>
          <w:sz w:val="21"/>
        </w:rPr>
        <w:t>experience</w:t>
      </w:r>
      <w:r w:rsidR="003974A8">
        <w:rPr>
          <w:rFonts w:eastAsia="MS Mincho"/>
          <w:sz w:val="21"/>
        </w:rPr>
        <w:t xml:space="preserve"> </w:t>
      </w:r>
      <w:r w:rsidR="00A56465">
        <w:rPr>
          <w:rFonts w:eastAsia="MS Mincho"/>
          <w:sz w:val="21"/>
        </w:rPr>
        <w:t>with</w:t>
      </w:r>
      <w:r>
        <w:rPr>
          <w:rFonts w:eastAsia="MS Mincho"/>
          <w:sz w:val="21"/>
        </w:rPr>
        <w:t xml:space="preserve"> oversight of organizational</w:t>
      </w:r>
      <w:r w:rsidRPr="00BE3B79">
        <w:rPr>
          <w:rFonts w:eastAsia="MS Mincho"/>
          <w:sz w:val="21"/>
        </w:rPr>
        <w:t xml:space="preserve"> </w:t>
      </w:r>
      <w:r w:rsidR="007719E3">
        <w:rPr>
          <w:rFonts w:eastAsia="MS Mincho"/>
          <w:sz w:val="21"/>
        </w:rPr>
        <w:t xml:space="preserve">departments, </w:t>
      </w:r>
      <w:r w:rsidRPr="00BE3B79">
        <w:rPr>
          <w:rFonts w:eastAsia="MS Mincho"/>
          <w:sz w:val="21"/>
        </w:rPr>
        <w:t>programs, policies, and initiatives to promote student growth and achievement. Senior leadership ex</w:t>
      </w:r>
      <w:r>
        <w:rPr>
          <w:rFonts w:eastAsia="MS Mincho"/>
          <w:sz w:val="21"/>
        </w:rPr>
        <w:t>perience serving as the divisional liaison to students across multiple campus organizations</w:t>
      </w:r>
      <w:r w:rsidRPr="00BE3B79">
        <w:rPr>
          <w:rFonts w:eastAsia="MS Mincho"/>
          <w:sz w:val="21"/>
        </w:rPr>
        <w:t xml:space="preserve">, with expertise in development, implementation, evaluation, and </w:t>
      </w:r>
      <w:r>
        <w:rPr>
          <w:rFonts w:eastAsia="MS Mincho"/>
          <w:sz w:val="21"/>
        </w:rPr>
        <w:t xml:space="preserve">the </w:t>
      </w:r>
      <w:r w:rsidRPr="00BE3B79">
        <w:rPr>
          <w:rFonts w:eastAsia="MS Mincho"/>
          <w:sz w:val="21"/>
        </w:rPr>
        <w:t>continuous improvement of cha</w:t>
      </w:r>
      <w:r>
        <w:rPr>
          <w:rFonts w:eastAsia="MS Mincho"/>
          <w:sz w:val="21"/>
        </w:rPr>
        <w:t>llenging and inspiring educational activities</w:t>
      </w:r>
      <w:r w:rsidRPr="00BE3B79">
        <w:rPr>
          <w:rFonts w:eastAsia="MS Mincho"/>
          <w:sz w:val="21"/>
        </w:rPr>
        <w:t>.</w:t>
      </w:r>
      <w:r>
        <w:rPr>
          <w:rFonts w:eastAsia="MS Mincho"/>
          <w:sz w:val="21"/>
        </w:rPr>
        <w:t xml:space="preserve"> </w:t>
      </w:r>
      <w:r w:rsidRPr="00BE3B79">
        <w:rPr>
          <w:rFonts w:eastAsia="MS Mincho"/>
          <w:sz w:val="21"/>
        </w:rPr>
        <w:t xml:space="preserve"> Passionate education advocate </w:t>
      </w:r>
      <w:r>
        <w:rPr>
          <w:rFonts w:eastAsia="MS Mincho"/>
          <w:sz w:val="21"/>
        </w:rPr>
        <w:t>with a focus on delivery of student services in support of learning outside of the classroom</w:t>
      </w:r>
      <w:r>
        <w:rPr>
          <w:sz w:val="21"/>
        </w:rPr>
        <w:t>.</w:t>
      </w:r>
    </w:p>
    <w:p w14:paraId="24EB7B8A" w14:textId="77777777" w:rsidR="007A0704" w:rsidRPr="00BE3B79" w:rsidRDefault="007A0704" w:rsidP="007A0704">
      <w:pPr>
        <w:spacing w:after="120"/>
        <w:jc w:val="both"/>
        <w:rPr>
          <w:b/>
          <w:i/>
          <w:sz w:val="21"/>
        </w:rPr>
      </w:pPr>
      <w:r w:rsidRPr="00BE3B79">
        <w:rPr>
          <w:b/>
          <w:i/>
          <w:sz w:val="21"/>
        </w:rPr>
        <w:t>Core competencies include:</w:t>
      </w:r>
    </w:p>
    <w:tbl>
      <w:tblPr>
        <w:tblW w:w="0" w:type="auto"/>
        <w:jc w:val="center"/>
        <w:tblLook w:val="01E0" w:firstRow="1" w:lastRow="1" w:firstColumn="1" w:lastColumn="1" w:noHBand="0" w:noVBand="0"/>
      </w:tblPr>
      <w:tblGrid>
        <w:gridCol w:w="4590"/>
        <w:gridCol w:w="4125"/>
      </w:tblGrid>
      <w:tr w:rsidR="007A0704" w:rsidRPr="00BE3B79" w14:paraId="0BCFC10E" w14:textId="77777777" w:rsidTr="00057DC0">
        <w:trPr>
          <w:trHeight w:val="70"/>
          <w:jc w:val="center"/>
        </w:trPr>
        <w:tc>
          <w:tcPr>
            <w:tcW w:w="4590" w:type="dxa"/>
          </w:tcPr>
          <w:p w14:paraId="78EF33BF" w14:textId="77777777" w:rsidR="007A0704" w:rsidRPr="00BE3B79" w:rsidRDefault="007A0704" w:rsidP="007A0704">
            <w:pPr>
              <w:numPr>
                <w:ilvl w:val="0"/>
                <w:numId w:val="2"/>
              </w:numPr>
              <w:spacing w:before="40" w:after="0" w:line="240" w:lineRule="auto"/>
              <w:rPr>
                <w:sz w:val="21"/>
              </w:rPr>
            </w:pPr>
            <w:r w:rsidRPr="00BE3B79">
              <w:rPr>
                <w:sz w:val="21"/>
              </w:rPr>
              <w:t>Mission &amp; Vision Setting</w:t>
            </w:r>
          </w:p>
          <w:p w14:paraId="0BA125B2" w14:textId="77777777" w:rsidR="007A0704" w:rsidRPr="00BE3B79" w:rsidRDefault="007A0704" w:rsidP="007A0704">
            <w:pPr>
              <w:numPr>
                <w:ilvl w:val="0"/>
                <w:numId w:val="2"/>
              </w:numPr>
              <w:spacing w:before="40" w:after="0" w:line="240" w:lineRule="auto"/>
              <w:rPr>
                <w:sz w:val="21"/>
              </w:rPr>
            </w:pPr>
            <w:r w:rsidRPr="00BE3B79">
              <w:rPr>
                <w:sz w:val="21"/>
              </w:rPr>
              <w:t>Policy Design &amp; Implementation</w:t>
            </w:r>
          </w:p>
          <w:p w14:paraId="402FC228" w14:textId="77777777" w:rsidR="007A0704" w:rsidRPr="00BE3B79" w:rsidRDefault="007A0704" w:rsidP="007A0704">
            <w:pPr>
              <w:numPr>
                <w:ilvl w:val="0"/>
                <w:numId w:val="2"/>
              </w:numPr>
              <w:spacing w:before="40" w:after="0" w:line="240" w:lineRule="auto"/>
              <w:rPr>
                <w:sz w:val="21"/>
              </w:rPr>
            </w:pPr>
            <w:r w:rsidRPr="00BE3B79">
              <w:rPr>
                <w:sz w:val="21"/>
              </w:rPr>
              <w:t>Operational Improvements</w:t>
            </w:r>
          </w:p>
          <w:p w14:paraId="03383D9F" w14:textId="77777777" w:rsidR="007A0704" w:rsidRPr="00BE3B79" w:rsidRDefault="007A0704" w:rsidP="007A0704">
            <w:pPr>
              <w:numPr>
                <w:ilvl w:val="0"/>
                <w:numId w:val="2"/>
              </w:numPr>
              <w:spacing w:before="40" w:after="0" w:line="240" w:lineRule="auto"/>
              <w:rPr>
                <w:sz w:val="21"/>
              </w:rPr>
            </w:pPr>
            <w:r w:rsidRPr="00BE3B79">
              <w:rPr>
                <w:sz w:val="21"/>
              </w:rPr>
              <w:t>Organizational Development</w:t>
            </w:r>
          </w:p>
          <w:p w14:paraId="1FA09C02" w14:textId="77777777" w:rsidR="007A0704" w:rsidRDefault="007A0704" w:rsidP="007A0704">
            <w:pPr>
              <w:numPr>
                <w:ilvl w:val="0"/>
                <w:numId w:val="2"/>
              </w:numPr>
              <w:spacing w:before="40" w:after="0" w:line="240" w:lineRule="auto"/>
              <w:rPr>
                <w:sz w:val="21"/>
              </w:rPr>
            </w:pPr>
            <w:r w:rsidRPr="00BE3B79">
              <w:rPr>
                <w:sz w:val="21"/>
              </w:rPr>
              <w:t>Interpersonal Skills / Relationship Building</w:t>
            </w:r>
          </w:p>
          <w:p w14:paraId="6F8DC8C0" w14:textId="77777777" w:rsidR="007A0704" w:rsidRDefault="007A0704" w:rsidP="007A0704">
            <w:pPr>
              <w:numPr>
                <w:ilvl w:val="0"/>
                <w:numId w:val="2"/>
              </w:numPr>
              <w:spacing w:before="40" w:after="0" w:line="240" w:lineRule="auto"/>
              <w:rPr>
                <w:sz w:val="21"/>
              </w:rPr>
            </w:pPr>
            <w:r>
              <w:rPr>
                <w:sz w:val="21"/>
              </w:rPr>
              <w:t>Crisis Management</w:t>
            </w:r>
          </w:p>
          <w:p w14:paraId="2D5B5E4B" w14:textId="77777777" w:rsidR="007A0704" w:rsidRDefault="004978B8" w:rsidP="007A0704">
            <w:pPr>
              <w:numPr>
                <w:ilvl w:val="0"/>
                <w:numId w:val="2"/>
              </w:numPr>
              <w:spacing w:before="40" w:after="0" w:line="240" w:lineRule="auto"/>
              <w:rPr>
                <w:sz w:val="21"/>
              </w:rPr>
            </w:pPr>
            <w:r>
              <w:rPr>
                <w:sz w:val="21"/>
              </w:rPr>
              <w:t>Problem Solving &amp; Conflict Resolution skills</w:t>
            </w:r>
          </w:p>
          <w:p w14:paraId="253D367E" w14:textId="77777777" w:rsidR="007A0704" w:rsidRPr="00BE3B79" w:rsidRDefault="003974A8" w:rsidP="007A0704">
            <w:pPr>
              <w:numPr>
                <w:ilvl w:val="0"/>
                <w:numId w:val="2"/>
              </w:numPr>
              <w:spacing w:before="40" w:after="0" w:line="240" w:lineRule="auto"/>
              <w:rPr>
                <w:sz w:val="21"/>
              </w:rPr>
            </w:pPr>
            <w:r>
              <w:rPr>
                <w:sz w:val="21"/>
              </w:rPr>
              <w:t xml:space="preserve">Student &amp; Staff </w:t>
            </w:r>
            <w:r w:rsidR="007A0704">
              <w:rPr>
                <w:sz w:val="21"/>
              </w:rPr>
              <w:t>Mentoring</w:t>
            </w:r>
          </w:p>
        </w:tc>
        <w:tc>
          <w:tcPr>
            <w:tcW w:w="4125" w:type="dxa"/>
          </w:tcPr>
          <w:p w14:paraId="3860520C" w14:textId="77777777" w:rsidR="007A0704" w:rsidRPr="00BE3B79" w:rsidRDefault="003974A8" w:rsidP="007A0704">
            <w:pPr>
              <w:numPr>
                <w:ilvl w:val="0"/>
                <w:numId w:val="2"/>
              </w:numPr>
              <w:spacing w:before="40" w:after="0" w:line="240" w:lineRule="auto"/>
              <w:rPr>
                <w:sz w:val="21"/>
              </w:rPr>
            </w:pPr>
            <w:r>
              <w:rPr>
                <w:sz w:val="21"/>
              </w:rPr>
              <w:t xml:space="preserve">Enforcement &amp; Oversight </w:t>
            </w:r>
            <w:r w:rsidR="007A0704">
              <w:rPr>
                <w:sz w:val="21"/>
              </w:rPr>
              <w:t>Campus Regulations &amp; Policy</w:t>
            </w:r>
          </w:p>
          <w:p w14:paraId="62385AC4" w14:textId="77777777" w:rsidR="007A0704" w:rsidRPr="00BE3B79" w:rsidRDefault="007A0704" w:rsidP="007A0704">
            <w:pPr>
              <w:numPr>
                <w:ilvl w:val="0"/>
                <w:numId w:val="2"/>
              </w:numPr>
              <w:spacing w:before="40" w:after="0" w:line="240" w:lineRule="auto"/>
              <w:rPr>
                <w:sz w:val="21"/>
              </w:rPr>
            </w:pPr>
            <w:r>
              <w:rPr>
                <w:sz w:val="21"/>
              </w:rPr>
              <w:t>Administrative</w:t>
            </w:r>
            <w:r w:rsidRPr="00BE3B79">
              <w:rPr>
                <w:sz w:val="21"/>
              </w:rPr>
              <w:t xml:space="preserve"> Oversight</w:t>
            </w:r>
          </w:p>
          <w:p w14:paraId="26FF0B30" w14:textId="77777777" w:rsidR="007A0704" w:rsidRPr="00BE3B79" w:rsidRDefault="007A0704" w:rsidP="007A0704">
            <w:pPr>
              <w:numPr>
                <w:ilvl w:val="0"/>
                <w:numId w:val="2"/>
              </w:numPr>
              <w:spacing w:before="40" w:after="0" w:line="240" w:lineRule="auto"/>
              <w:rPr>
                <w:sz w:val="21"/>
              </w:rPr>
            </w:pPr>
            <w:r>
              <w:rPr>
                <w:sz w:val="21"/>
              </w:rPr>
              <w:t>Student Government</w:t>
            </w:r>
            <w:r w:rsidR="00516B5E">
              <w:rPr>
                <w:sz w:val="21"/>
              </w:rPr>
              <w:t xml:space="preserve"> Advising</w:t>
            </w:r>
          </w:p>
          <w:p w14:paraId="215CFF30" w14:textId="77777777" w:rsidR="007A0704" w:rsidRPr="00BE3B79" w:rsidRDefault="00516B5E" w:rsidP="007A0704">
            <w:pPr>
              <w:numPr>
                <w:ilvl w:val="0"/>
                <w:numId w:val="2"/>
              </w:numPr>
              <w:spacing w:before="40" w:after="0" w:line="240" w:lineRule="auto"/>
              <w:rPr>
                <w:sz w:val="21"/>
              </w:rPr>
            </w:pPr>
            <w:r>
              <w:rPr>
                <w:sz w:val="21"/>
              </w:rPr>
              <w:t xml:space="preserve">Program &amp; Department </w:t>
            </w:r>
            <w:r w:rsidR="007A0704">
              <w:rPr>
                <w:sz w:val="21"/>
              </w:rPr>
              <w:t>Budgeting</w:t>
            </w:r>
          </w:p>
          <w:p w14:paraId="07B6AA9C" w14:textId="77777777" w:rsidR="007A0704" w:rsidRDefault="003974A8" w:rsidP="007A0704">
            <w:pPr>
              <w:numPr>
                <w:ilvl w:val="0"/>
                <w:numId w:val="2"/>
              </w:numPr>
              <w:spacing w:before="40" w:after="0" w:line="240" w:lineRule="auto"/>
              <w:rPr>
                <w:sz w:val="21"/>
              </w:rPr>
            </w:pPr>
            <w:r>
              <w:rPr>
                <w:sz w:val="21"/>
              </w:rPr>
              <w:t xml:space="preserve">Student </w:t>
            </w:r>
            <w:r w:rsidR="007A0704">
              <w:rPr>
                <w:sz w:val="21"/>
              </w:rPr>
              <w:t xml:space="preserve">Leadership </w:t>
            </w:r>
            <w:r>
              <w:rPr>
                <w:sz w:val="21"/>
              </w:rPr>
              <w:t>Development</w:t>
            </w:r>
          </w:p>
          <w:p w14:paraId="05BBD1CE" w14:textId="77777777" w:rsidR="007A0704" w:rsidRDefault="007A0704" w:rsidP="007A0704">
            <w:pPr>
              <w:numPr>
                <w:ilvl w:val="0"/>
                <w:numId w:val="2"/>
              </w:numPr>
              <w:spacing w:before="40" w:after="0" w:line="240" w:lineRule="auto"/>
              <w:rPr>
                <w:sz w:val="21"/>
              </w:rPr>
            </w:pPr>
            <w:r>
              <w:rPr>
                <w:sz w:val="21"/>
              </w:rPr>
              <w:t xml:space="preserve">Diversity </w:t>
            </w:r>
            <w:r w:rsidR="003974A8">
              <w:rPr>
                <w:sz w:val="21"/>
              </w:rPr>
              <w:t>Training</w:t>
            </w:r>
            <w:r w:rsidR="00516B5E">
              <w:rPr>
                <w:sz w:val="21"/>
              </w:rPr>
              <w:t xml:space="preserve"> for staff and students</w:t>
            </w:r>
          </w:p>
          <w:p w14:paraId="116C88FB" w14:textId="77777777" w:rsidR="007A0704" w:rsidRPr="008E6696" w:rsidRDefault="007A0704" w:rsidP="008E6696">
            <w:pPr>
              <w:numPr>
                <w:ilvl w:val="0"/>
                <w:numId w:val="2"/>
              </w:numPr>
              <w:spacing w:before="40" w:after="0" w:line="240" w:lineRule="auto"/>
              <w:rPr>
                <w:sz w:val="21"/>
              </w:rPr>
            </w:pPr>
            <w:r>
              <w:rPr>
                <w:sz w:val="21"/>
              </w:rPr>
              <w:t>Protest Management</w:t>
            </w:r>
          </w:p>
        </w:tc>
      </w:tr>
    </w:tbl>
    <w:p w14:paraId="3C2DEE95" w14:textId="77777777" w:rsidR="007A0704" w:rsidRPr="00735A7E" w:rsidRDefault="007A0704" w:rsidP="007A0704">
      <w:pPr>
        <w:spacing w:after="120"/>
      </w:pPr>
    </w:p>
    <w:tbl>
      <w:tblPr>
        <w:tblW w:w="5000" w:type="pct"/>
        <w:jc w:val="center"/>
        <w:tblBorders>
          <w:insideH w:val="single" w:sz="4" w:space="0" w:color="auto"/>
        </w:tblBorders>
        <w:tblLook w:val="00A0" w:firstRow="1" w:lastRow="0" w:firstColumn="1" w:lastColumn="0" w:noHBand="0" w:noVBand="0"/>
      </w:tblPr>
      <w:tblGrid>
        <w:gridCol w:w="3074"/>
        <w:gridCol w:w="3682"/>
        <w:gridCol w:w="3180"/>
      </w:tblGrid>
      <w:tr w:rsidR="007A0704" w:rsidRPr="00735A7E" w14:paraId="70E14AFB" w14:textId="77777777" w:rsidTr="00057DC0">
        <w:trPr>
          <w:jc w:val="center"/>
        </w:trPr>
        <w:tc>
          <w:tcPr>
            <w:tcW w:w="1547" w:type="pct"/>
            <w:tcBorders>
              <w:top w:val="nil"/>
              <w:bottom w:val="single" w:sz="8" w:space="0" w:color="auto"/>
            </w:tcBorders>
          </w:tcPr>
          <w:p w14:paraId="4926A252" w14:textId="77777777" w:rsidR="007A0704" w:rsidRPr="00735A7E" w:rsidRDefault="007A0704" w:rsidP="00057DC0">
            <w:pPr>
              <w:rPr>
                <w:sz w:val="14"/>
                <w:szCs w:val="14"/>
              </w:rPr>
            </w:pPr>
          </w:p>
        </w:tc>
        <w:tc>
          <w:tcPr>
            <w:tcW w:w="1853" w:type="pct"/>
            <w:vMerge w:val="restart"/>
            <w:tcBorders>
              <w:top w:val="nil"/>
            </w:tcBorders>
            <w:vAlign w:val="center"/>
          </w:tcPr>
          <w:p w14:paraId="6A2DF59C" w14:textId="77777777" w:rsidR="007A0704" w:rsidRPr="000C7ABE" w:rsidRDefault="007A0704" w:rsidP="00057DC0">
            <w:pPr>
              <w:jc w:val="center"/>
              <w:rPr>
                <w:rFonts w:asciiTheme="majorHAnsi" w:hAnsiTheme="majorHAnsi"/>
                <w:b/>
                <w:caps/>
                <w:sz w:val="28"/>
              </w:rPr>
            </w:pPr>
            <w:r w:rsidRPr="000C7ABE">
              <w:rPr>
                <w:rFonts w:asciiTheme="majorHAnsi" w:hAnsiTheme="majorHAnsi"/>
                <w:b/>
                <w:caps/>
                <w:sz w:val="28"/>
              </w:rPr>
              <w:t>Professional Experience</w:t>
            </w:r>
          </w:p>
        </w:tc>
        <w:tc>
          <w:tcPr>
            <w:tcW w:w="1600" w:type="pct"/>
            <w:tcBorders>
              <w:top w:val="nil"/>
              <w:bottom w:val="single" w:sz="8" w:space="0" w:color="auto"/>
            </w:tcBorders>
          </w:tcPr>
          <w:p w14:paraId="00344901" w14:textId="77777777" w:rsidR="007A0704" w:rsidRPr="00735A7E" w:rsidRDefault="007A0704" w:rsidP="00057DC0">
            <w:pPr>
              <w:rPr>
                <w:sz w:val="14"/>
                <w:szCs w:val="14"/>
              </w:rPr>
            </w:pPr>
          </w:p>
        </w:tc>
      </w:tr>
      <w:tr w:rsidR="007A0704" w:rsidRPr="00735A7E" w14:paraId="2A722157" w14:textId="77777777" w:rsidTr="00057DC0">
        <w:trPr>
          <w:jc w:val="center"/>
        </w:trPr>
        <w:tc>
          <w:tcPr>
            <w:tcW w:w="1547" w:type="pct"/>
            <w:tcBorders>
              <w:top w:val="single" w:sz="8" w:space="0" w:color="auto"/>
              <w:bottom w:val="nil"/>
            </w:tcBorders>
          </w:tcPr>
          <w:p w14:paraId="0E06720E" w14:textId="77777777" w:rsidR="007A0704" w:rsidRPr="00735A7E" w:rsidRDefault="007A0704" w:rsidP="00057DC0">
            <w:pPr>
              <w:rPr>
                <w:sz w:val="14"/>
                <w:szCs w:val="14"/>
              </w:rPr>
            </w:pPr>
          </w:p>
        </w:tc>
        <w:tc>
          <w:tcPr>
            <w:tcW w:w="1853" w:type="pct"/>
            <w:vMerge/>
            <w:tcBorders>
              <w:bottom w:val="nil"/>
            </w:tcBorders>
            <w:vAlign w:val="center"/>
          </w:tcPr>
          <w:p w14:paraId="2852301F" w14:textId="77777777" w:rsidR="007A0704" w:rsidRPr="00735A7E" w:rsidRDefault="007A0704" w:rsidP="00057DC0">
            <w:pPr>
              <w:pStyle w:val="Heading9"/>
            </w:pPr>
          </w:p>
        </w:tc>
        <w:tc>
          <w:tcPr>
            <w:tcW w:w="1600" w:type="pct"/>
            <w:tcBorders>
              <w:top w:val="single" w:sz="8" w:space="0" w:color="auto"/>
              <w:bottom w:val="nil"/>
            </w:tcBorders>
          </w:tcPr>
          <w:p w14:paraId="740CCF1A" w14:textId="77777777" w:rsidR="007A0704" w:rsidRPr="00735A7E" w:rsidRDefault="007A0704" w:rsidP="00057DC0">
            <w:pPr>
              <w:rPr>
                <w:sz w:val="14"/>
                <w:szCs w:val="14"/>
              </w:rPr>
            </w:pPr>
          </w:p>
        </w:tc>
      </w:tr>
    </w:tbl>
    <w:p w14:paraId="15EB29FC" w14:textId="20A98907" w:rsidR="007719E3" w:rsidRPr="00BE3B79" w:rsidRDefault="007719E3" w:rsidP="007719E3">
      <w:pPr>
        <w:spacing w:before="240"/>
        <w:jc w:val="center"/>
        <w:rPr>
          <w:sz w:val="21"/>
        </w:rPr>
      </w:pPr>
      <w:r>
        <w:rPr>
          <w:sz w:val="21"/>
        </w:rPr>
        <w:t>UNIVERSITY OF CALIFORNIA, SANTA BARBARA</w:t>
      </w:r>
      <w:r w:rsidRPr="00BE3B79">
        <w:rPr>
          <w:sz w:val="21"/>
        </w:rPr>
        <w:t xml:space="preserve">, </w:t>
      </w:r>
      <w:r>
        <w:rPr>
          <w:sz w:val="21"/>
        </w:rPr>
        <w:t>Santa Barbara, CA</w:t>
      </w:r>
    </w:p>
    <w:p w14:paraId="79B66742" w14:textId="421B1C2F" w:rsidR="007719E3" w:rsidRPr="00BE3B79" w:rsidRDefault="007719E3" w:rsidP="007719E3">
      <w:pPr>
        <w:jc w:val="center"/>
        <w:rPr>
          <w:b/>
          <w:sz w:val="21"/>
        </w:rPr>
      </w:pPr>
      <w:r>
        <w:rPr>
          <w:b/>
          <w:sz w:val="21"/>
        </w:rPr>
        <w:t>Assistant Vice Chancellor/Dean of Student Life</w:t>
      </w:r>
      <w:r w:rsidRPr="00BE3B79">
        <w:rPr>
          <w:sz w:val="21"/>
        </w:rPr>
        <w:t xml:space="preserve"> </w:t>
      </w:r>
      <w:r>
        <w:rPr>
          <w:sz w:val="21"/>
        </w:rPr>
        <w:t>(2017</w:t>
      </w:r>
      <w:r w:rsidRPr="00BE3B79">
        <w:rPr>
          <w:sz w:val="21"/>
        </w:rPr>
        <w:t xml:space="preserve"> – Present)</w:t>
      </w:r>
    </w:p>
    <w:p w14:paraId="7C76D84F" w14:textId="262296A2" w:rsidR="007719E3" w:rsidRDefault="007719E3" w:rsidP="007719E3">
      <w:pPr>
        <w:spacing w:before="60" w:after="0" w:line="240" w:lineRule="auto"/>
        <w:rPr>
          <w:rStyle w:val="v"/>
        </w:rPr>
      </w:pPr>
      <w:r>
        <w:rPr>
          <w:rStyle w:val="v"/>
        </w:rPr>
        <w:t>Serves as a senior member on the Division of Student Affairs executive leadership team and is delegated responsibility for the entire division in the absence of the vice chancellor. Is responsible for policy development, fiscal management, and long-range planning for the division as well as developing programs to meet student needs and divisional priorities. Advises the chancellor and the vice chancellor for student affairs and interacts with the University of California Office of the President on a range of student-related issues. Plays a multifaceted role in the Division of Student Affairs and campus-wide</w:t>
      </w:r>
      <w:r w:rsidRPr="007719E3">
        <w:rPr>
          <w:rStyle w:val="Heading1Char"/>
          <w:rFonts w:eastAsiaTheme="minorHAnsi"/>
        </w:rPr>
        <w:t xml:space="preserve"> </w:t>
      </w:r>
      <w:r>
        <w:rPr>
          <w:rStyle w:val="v"/>
        </w:rPr>
        <w:t xml:space="preserve">has responsibility for general oversight of student life on campus and in Isla Vista. Serves as a senior member of the division's management group and has authority to represent the Division of Student Affairs to various constituencies both on and off campus. Serves as the divisional reporting point for the Office of Student Life; the Dean of Students Office; the </w:t>
      </w:r>
      <w:proofErr w:type="spellStart"/>
      <w:r>
        <w:rPr>
          <w:rStyle w:val="v"/>
        </w:rPr>
        <w:t>MultiCultural</w:t>
      </w:r>
      <w:proofErr w:type="spellEnd"/>
      <w:r>
        <w:rPr>
          <w:rStyle w:val="v"/>
        </w:rPr>
        <w:t xml:space="preserve"> Center; Orientation and Parent Programs; Women, Gender, and Sexual Equity; Campus Advocacy Resources &amp; Education; Resource Center for Sexual and Gender Diversity (Lesbian, Gay, Bisexual, and Transgender Services); First-Year and Graduate Initiatives; Career Services, and Veteran and Military Services. Works with department heads in defining and achieving departmental missions and goals, in problem-solving, </w:t>
      </w:r>
      <w:r>
        <w:rPr>
          <w:rStyle w:val="v"/>
        </w:rPr>
        <w:lastRenderedPageBreak/>
        <w:t>in maintaining sound fiscal management, and in ensuring compliance with UC policies and procedures and state and federal laws.</w:t>
      </w:r>
    </w:p>
    <w:p w14:paraId="6BAF472F" w14:textId="6016956F" w:rsidR="007719E3" w:rsidRPr="001B169E" w:rsidRDefault="007719E3" w:rsidP="007719E3">
      <w:pPr>
        <w:spacing w:before="60" w:after="0" w:line="240" w:lineRule="auto"/>
        <w:rPr>
          <w:sz w:val="21"/>
        </w:rPr>
      </w:pPr>
      <w:r>
        <w:br/>
      </w:r>
      <w:r w:rsidRPr="00BE3B79">
        <w:rPr>
          <w:b/>
          <w:i/>
          <w:sz w:val="21"/>
        </w:rPr>
        <w:t>Selected</w:t>
      </w:r>
      <w:r w:rsidR="00A66F78">
        <w:rPr>
          <w:b/>
          <w:i/>
          <w:sz w:val="21"/>
        </w:rPr>
        <w:t xml:space="preserve"> responsibilities and</w:t>
      </w:r>
      <w:r w:rsidRPr="00BE3B79">
        <w:rPr>
          <w:b/>
          <w:i/>
          <w:sz w:val="21"/>
        </w:rPr>
        <w:t xml:space="preserve"> accomplishment</w:t>
      </w:r>
      <w:r w:rsidR="00A66F78">
        <w:rPr>
          <w:b/>
          <w:i/>
          <w:sz w:val="21"/>
        </w:rPr>
        <w:t>s</w:t>
      </w:r>
      <w:r w:rsidRPr="00BE3B79">
        <w:rPr>
          <w:b/>
          <w:i/>
          <w:sz w:val="21"/>
        </w:rPr>
        <w:t>:</w:t>
      </w:r>
    </w:p>
    <w:p w14:paraId="3E4AB622" w14:textId="77777777" w:rsidR="007719E3" w:rsidRPr="00BE3B79" w:rsidRDefault="007719E3" w:rsidP="007719E3">
      <w:pPr>
        <w:numPr>
          <w:ilvl w:val="0"/>
          <w:numId w:val="1"/>
        </w:numPr>
        <w:tabs>
          <w:tab w:val="clear" w:pos="360"/>
          <w:tab w:val="num" w:pos="720"/>
        </w:tabs>
        <w:spacing w:before="60" w:after="0" w:line="240" w:lineRule="auto"/>
        <w:ind w:left="720"/>
        <w:rPr>
          <w:sz w:val="21"/>
        </w:rPr>
      </w:pPr>
      <w:r>
        <w:rPr>
          <w:bCs/>
          <w:sz w:val="21"/>
        </w:rPr>
        <w:t>Member of the Senior Officers Group chaired by the Chancellor.</w:t>
      </w:r>
    </w:p>
    <w:p w14:paraId="533A0B18" w14:textId="59FE3F70" w:rsidR="007719E3" w:rsidRPr="00C17514" w:rsidRDefault="007719E3" w:rsidP="007719E3">
      <w:pPr>
        <w:numPr>
          <w:ilvl w:val="0"/>
          <w:numId w:val="1"/>
        </w:numPr>
        <w:tabs>
          <w:tab w:val="clear" w:pos="360"/>
          <w:tab w:val="num" w:pos="720"/>
        </w:tabs>
        <w:spacing w:before="60" w:after="0" w:line="240" w:lineRule="auto"/>
        <w:ind w:left="720"/>
        <w:rPr>
          <w:sz w:val="21"/>
        </w:rPr>
      </w:pPr>
      <w:r>
        <w:rPr>
          <w:bCs/>
          <w:sz w:val="21"/>
        </w:rPr>
        <w:t>Control point for ten departments.</w:t>
      </w:r>
    </w:p>
    <w:p w14:paraId="4F64F4D4" w14:textId="18B4E99F" w:rsidR="00C17514" w:rsidRPr="00C17514" w:rsidRDefault="00C17514" w:rsidP="007719E3">
      <w:pPr>
        <w:numPr>
          <w:ilvl w:val="0"/>
          <w:numId w:val="1"/>
        </w:numPr>
        <w:tabs>
          <w:tab w:val="clear" w:pos="360"/>
          <w:tab w:val="num" w:pos="720"/>
        </w:tabs>
        <w:spacing w:before="60" w:after="0" w:line="240" w:lineRule="auto"/>
        <w:ind w:left="720"/>
        <w:rPr>
          <w:sz w:val="21"/>
        </w:rPr>
      </w:pPr>
      <w:r>
        <w:rPr>
          <w:bCs/>
          <w:sz w:val="21"/>
        </w:rPr>
        <w:t>Practices strong leadership, conflict resolution and supervisory skills to support development and engagement of staff, student employees and student leaders.</w:t>
      </w:r>
    </w:p>
    <w:p w14:paraId="5AA22010" w14:textId="30247574" w:rsidR="00C17514" w:rsidRPr="007719E3" w:rsidRDefault="00C17514" w:rsidP="007719E3">
      <w:pPr>
        <w:numPr>
          <w:ilvl w:val="0"/>
          <w:numId w:val="1"/>
        </w:numPr>
        <w:tabs>
          <w:tab w:val="clear" w:pos="360"/>
          <w:tab w:val="num" w:pos="720"/>
        </w:tabs>
        <w:spacing w:before="60" w:after="0" w:line="240" w:lineRule="auto"/>
        <w:ind w:left="720"/>
        <w:rPr>
          <w:sz w:val="21"/>
        </w:rPr>
      </w:pPr>
      <w:r>
        <w:rPr>
          <w:bCs/>
          <w:sz w:val="21"/>
        </w:rPr>
        <w:t>Experience with student-centered service operations and programs for diverse student, staff, faculty, and public audiences.</w:t>
      </w:r>
    </w:p>
    <w:p w14:paraId="2D3D648E" w14:textId="2DCCBE56" w:rsidR="007719E3" w:rsidRPr="007719E3" w:rsidRDefault="007719E3" w:rsidP="007719E3">
      <w:pPr>
        <w:numPr>
          <w:ilvl w:val="0"/>
          <w:numId w:val="1"/>
        </w:numPr>
        <w:tabs>
          <w:tab w:val="clear" w:pos="360"/>
          <w:tab w:val="num" w:pos="720"/>
        </w:tabs>
        <w:spacing w:before="60" w:after="0" w:line="240" w:lineRule="auto"/>
        <w:ind w:left="720"/>
        <w:rPr>
          <w:sz w:val="21"/>
        </w:rPr>
      </w:pPr>
      <w:r>
        <w:rPr>
          <w:bCs/>
          <w:sz w:val="21"/>
        </w:rPr>
        <w:t>Oversees and coordinates campus response to crisis involving or impacting UCSB students.</w:t>
      </w:r>
    </w:p>
    <w:p w14:paraId="4B3A4FC8" w14:textId="3C64C789" w:rsidR="007719E3" w:rsidRPr="00BA04EC" w:rsidRDefault="007719E3" w:rsidP="007719E3">
      <w:pPr>
        <w:numPr>
          <w:ilvl w:val="0"/>
          <w:numId w:val="1"/>
        </w:numPr>
        <w:tabs>
          <w:tab w:val="clear" w:pos="360"/>
          <w:tab w:val="num" w:pos="720"/>
        </w:tabs>
        <w:spacing w:before="60" w:after="0" w:line="240" w:lineRule="auto"/>
        <w:ind w:left="720"/>
        <w:rPr>
          <w:sz w:val="21"/>
        </w:rPr>
      </w:pPr>
      <w:r>
        <w:rPr>
          <w:rFonts w:cstheme="minorHAnsi"/>
          <w:sz w:val="21"/>
          <w:szCs w:val="21"/>
        </w:rPr>
        <w:t>Chairs the Major Events committee.</w:t>
      </w:r>
    </w:p>
    <w:p w14:paraId="171386D9" w14:textId="1CEEEDA6" w:rsidR="007719E3" w:rsidRDefault="00B77B1A" w:rsidP="007719E3">
      <w:pPr>
        <w:numPr>
          <w:ilvl w:val="0"/>
          <w:numId w:val="1"/>
        </w:numPr>
        <w:tabs>
          <w:tab w:val="clear" w:pos="360"/>
          <w:tab w:val="num" w:pos="720"/>
        </w:tabs>
        <w:spacing w:before="60" w:after="0" w:line="240" w:lineRule="auto"/>
        <w:ind w:left="720"/>
        <w:rPr>
          <w:sz w:val="21"/>
        </w:rPr>
      </w:pPr>
      <w:r>
        <w:rPr>
          <w:sz w:val="21"/>
        </w:rPr>
        <w:t>Advises the AVC’s, VC’s, and Chancellor on a wide range of student-related issues requiring excellent judgement, initiative, diplomacy, and political acumen.</w:t>
      </w:r>
    </w:p>
    <w:p w14:paraId="6328E87B" w14:textId="743E872D" w:rsidR="007719E3" w:rsidRDefault="007719E3" w:rsidP="007719E3">
      <w:pPr>
        <w:numPr>
          <w:ilvl w:val="0"/>
          <w:numId w:val="1"/>
        </w:numPr>
        <w:tabs>
          <w:tab w:val="clear" w:pos="360"/>
          <w:tab w:val="num" w:pos="720"/>
        </w:tabs>
        <w:spacing w:before="60" w:after="0" w:line="240" w:lineRule="auto"/>
        <w:ind w:left="720"/>
        <w:rPr>
          <w:sz w:val="21"/>
        </w:rPr>
      </w:pPr>
      <w:r>
        <w:rPr>
          <w:sz w:val="21"/>
        </w:rPr>
        <w:t>Co-chair, along with the Vice Chancellor of Student Affairs, the Campus Community Council (Bias Response Team).</w:t>
      </w:r>
    </w:p>
    <w:p w14:paraId="1DD4BA44" w14:textId="2575D6FE" w:rsidR="00ED7AC0" w:rsidRDefault="00ED7AC0" w:rsidP="007719E3">
      <w:pPr>
        <w:numPr>
          <w:ilvl w:val="0"/>
          <w:numId w:val="1"/>
        </w:numPr>
        <w:tabs>
          <w:tab w:val="clear" w:pos="360"/>
          <w:tab w:val="num" w:pos="720"/>
        </w:tabs>
        <w:spacing w:before="60" w:after="0" w:line="240" w:lineRule="auto"/>
        <w:ind w:left="720"/>
        <w:rPr>
          <w:sz w:val="21"/>
        </w:rPr>
      </w:pPr>
      <w:r>
        <w:rPr>
          <w:sz w:val="21"/>
        </w:rPr>
        <w:t xml:space="preserve">Member of the division’s </w:t>
      </w:r>
      <w:r w:rsidR="000D05B4">
        <w:rPr>
          <w:sz w:val="21"/>
        </w:rPr>
        <w:t>Budget Task Force</w:t>
      </w:r>
    </w:p>
    <w:p w14:paraId="511A73C8" w14:textId="4569127D" w:rsidR="00A66F78" w:rsidRDefault="00A66F78" w:rsidP="007719E3">
      <w:pPr>
        <w:numPr>
          <w:ilvl w:val="0"/>
          <w:numId w:val="1"/>
        </w:numPr>
        <w:tabs>
          <w:tab w:val="clear" w:pos="360"/>
          <w:tab w:val="num" w:pos="720"/>
        </w:tabs>
        <w:spacing w:before="60" w:after="0" w:line="240" w:lineRule="auto"/>
        <w:ind w:left="720"/>
        <w:rPr>
          <w:sz w:val="21"/>
        </w:rPr>
      </w:pPr>
      <w:r>
        <w:rPr>
          <w:sz w:val="21"/>
        </w:rPr>
        <w:t>Creator of the coordinator of equity and inclusion position in the Dean of Students Office.</w:t>
      </w:r>
    </w:p>
    <w:p w14:paraId="6AF70C37" w14:textId="720A5DC7" w:rsidR="00A66F78" w:rsidRDefault="00A66F78" w:rsidP="007719E3">
      <w:pPr>
        <w:numPr>
          <w:ilvl w:val="0"/>
          <w:numId w:val="1"/>
        </w:numPr>
        <w:tabs>
          <w:tab w:val="clear" w:pos="360"/>
          <w:tab w:val="num" w:pos="720"/>
        </w:tabs>
        <w:spacing w:before="60" w:after="0" w:line="240" w:lineRule="auto"/>
        <w:ind w:left="720"/>
        <w:rPr>
          <w:sz w:val="21"/>
        </w:rPr>
      </w:pPr>
      <w:r>
        <w:rPr>
          <w:sz w:val="21"/>
        </w:rPr>
        <w:t xml:space="preserve">Partner with UC Santa Cruz and UC Davis, and </w:t>
      </w:r>
      <w:proofErr w:type="spellStart"/>
      <w:r>
        <w:rPr>
          <w:sz w:val="21"/>
        </w:rPr>
        <w:t>Everfi</w:t>
      </w:r>
      <w:proofErr w:type="spellEnd"/>
      <w:r>
        <w:rPr>
          <w:sz w:val="21"/>
        </w:rPr>
        <w:t xml:space="preserve"> to create and launch an online diversity workshop for new students.</w:t>
      </w:r>
    </w:p>
    <w:p w14:paraId="07D197EB" w14:textId="63CE07B4" w:rsidR="00A66F78" w:rsidRDefault="00A66F78" w:rsidP="007719E3">
      <w:pPr>
        <w:numPr>
          <w:ilvl w:val="0"/>
          <w:numId w:val="1"/>
        </w:numPr>
        <w:tabs>
          <w:tab w:val="clear" w:pos="360"/>
          <w:tab w:val="num" w:pos="720"/>
        </w:tabs>
        <w:spacing w:before="60" w:after="0" w:line="240" w:lineRule="auto"/>
        <w:ind w:left="720"/>
        <w:rPr>
          <w:sz w:val="21"/>
        </w:rPr>
      </w:pPr>
      <w:r>
        <w:rPr>
          <w:sz w:val="21"/>
        </w:rPr>
        <w:t>Panelist for the UC</w:t>
      </w:r>
      <w:r>
        <w:rPr>
          <w:rFonts w:cstheme="minorHAnsi"/>
          <w:sz w:val="21"/>
          <w:szCs w:val="21"/>
        </w:rPr>
        <w:t xml:space="preserve"> National Center for Free Speech and Civic Engagement Conference in Washington DC.</w:t>
      </w:r>
    </w:p>
    <w:p w14:paraId="7775DB0C" w14:textId="3104883C" w:rsidR="007A0704" w:rsidRPr="00BE3B79" w:rsidRDefault="007A0704" w:rsidP="007719E3">
      <w:pPr>
        <w:tabs>
          <w:tab w:val="left" w:pos="2123"/>
          <w:tab w:val="center" w:pos="4968"/>
        </w:tabs>
        <w:spacing w:before="240"/>
        <w:jc w:val="center"/>
        <w:rPr>
          <w:sz w:val="21"/>
        </w:rPr>
      </w:pPr>
      <w:r>
        <w:rPr>
          <w:sz w:val="21"/>
        </w:rPr>
        <w:t>UNIVERSITY OF CALIFORNIA, SANTA BARBARA</w:t>
      </w:r>
      <w:r w:rsidRPr="00BE3B79">
        <w:rPr>
          <w:sz w:val="21"/>
        </w:rPr>
        <w:t xml:space="preserve">, </w:t>
      </w:r>
      <w:r>
        <w:rPr>
          <w:sz w:val="21"/>
        </w:rPr>
        <w:t>Santa Barbara, CA</w:t>
      </w:r>
    </w:p>
    <w:p w14:paraId="7F615065" w14:textId="7473DD80" w:rsidR="007A0704" w:rsidRPr="00BE3B79" w:rsidRDefault="007A0704" w:rsidP="007A0704">
      <w:pPr>
        <w:jc w:val="center"/>
        <w:rPr>
          <w:b/>
          <w:sz w:val="21"/>
        </w:rPr>
      </w:pPr>
      <w:r>
        <w:rPr>
          <w:b/>
          <w:sz w:val="21"/>
        </w:rPr>
        <w:t>Dean of Student Life</w:t>
      </w:r>
      <w:r w:rsidRPr="00BE3B79">
        <w:rPr>
          <w:sz w:val="21"/>
        </w:rPr>
        <w:t xml:space="preserve"> </w:t>
      </w:r>
      <w:r>
        <w:rPr>
          <w:sz w:val="21"/>
        </w:rPr>
        <w:t>(2015</w:t>
      </w:r>
      <w:r w:rsidRPr="00BE3B79">
        <w:rPr>
          <w:sz w:val="21"/>
        </w:rPr>
        <w:t xml:space="preserve"> – </w:t>
      </w:r>
      <w:r w:rsidR="00AC637A">
        <w:rPr>
          <w:sz w:val="21"/>
        </w:rPr>
        <w:t>2017</w:t>
      </w:r>
      <w:r w:rsidRPr="00BE3B79">
        <w:rPr>
          <w:sz w:val="21"/>
        </w:rPr>
        <w:t>)</w:t>
      </w:r>
    </w:p>
    <w:p w14:paraId="53562867" w14:textId="2D275A0C" w:rsidR="007A0704" w:rsidRPr="00BE3B79" w:rsidRDefault="007719E3" w:rsidP="007A0704">
      <w:pPr>
        <w:spacing w:before="120"/>
        <w:jc w:val="both"/>
        <w:rPr>
          <w:sz w:val="21"/>
        </w:rPr>
      </w:pPr>
      <w:r>
        <w:rPr>
          <w:sz w:val="21"/>
        </w:rPr>
        <w:t>Dynamic</w:t>
      </w:r>
      <w:r w:rsidR="007A0704">
        <w:rPr>
          <w:sz w:val="21"/>
        </w:rPr>
        <w:t xml:space="preserve"> role in the division of student affairs, o</w:t>
      </w:r>
      <w:r w:rsidR="007A0704" w:rsidRPr="00BE3B79">
        <w:rPr>
          <w:sz w:val="21"/>
        </w:rPr>
        <w:t>versee</w:t>
      </w:r>
      <w:r w:rsidR="007A0704">
        <w:rPr>
          <w:sz w:val="21"/>
        </w:rPr>
        <w:t xml:space="preserve">ing daily student activities including protests, demonstrations, rallies, </w:t>
      </w:r>
      <w:r w:rsidR="007A0704" w:rsidRPr="00BE3B79">
        <w:rPr>
          <w:sz w:val="21"/>
        </w:rPr>
        <w:t xml:space="preserve">student </w:t>
      </w:r>
      <w:r w:rsidR="007A0704">
        <w:rPr>
          <w:sz w:val="21"/>
        </w:rPr>
        <w:t>development</w:t>
      </w:r>
      <w:r w:rsidR="007A0704" w:rsidRPr="00BE3B79">
        <w:rPr>
          <w:sz w:val="21"/>
        </w:rPr>
        <w:t xml:space="preserve"> </w:t>
      </w:r>
      <w:r w:rsidR="007A0704">
        <w:rPr>
          <w:sz w:val="21"/>
        </w:rPr>
        <w:t>programs, and chairs the campus’s major and minor events committees. Serve as the divisional liaison to the undergraduate student government and campus organizations to provide information and analysis on student issues and concerns to the Student Affairs department and the Office of the President. Part of the executive leadership team and computer policy team for the division of Student Affairs, contributing to general management, strategic planning, policy development, and issues response.</w:t>
      </w:r>
      <w:r w:rsidR="00C945B5">
        <w:rPr>
          <w:sz w:val="21"/>
        </w:rPr>
        <w:t xml:space="preserve"> This position has allowed me to observe the workings of the University at the highest level and the articulation of student affairs to the moving parts of the University.</w:t>
      </w:r>
    </w:p>
    <w:p w14:paraId="2B58DF0C" w14:textId="1E128440" w:rsidR="001B169E" w:rsidRPr="001B169E" w:rsidRDefault="007A0704" w:rsidP="007719E3">
      <w:pPr>
        <w:spacing w:before="60" w:after="0" w:line="240" w:lineRule="auto"/>
        <w:rPr>
          <w:sz w:val="21"/>
        </w:rPr>
      </w:pPr>
      <w:r w:rsidRPr="00BE3B79">
        <w:rPr>
          <w:b/>
          <w:i/>
          <w:sz w:val="21"/>
        </w:rPr>
        <w:t xml:space="preserve">Selected </w:t>
      </w:r>
      <w:r w:rsidR="00A66F78">
        <w:rPr>
          <w:b/>
          <w:i/>
          <w:sz w:val="21"/>
        </w:rPr>
        <w:t>responsibilities and</w:t>
      </w:r>
      <w:r w:rsidR="00A66F78" w:rsidRPr="00BE3B79">
        <w:rPr>
          <w:b/>
          <w:i/>
          <w:sz w:val="21"/>
        </w:rPr>
        <w:t xml:space="preserve"> </w:t>
      </w:r>
      <w:r w:rsidRPr="00BE3B79">
        <w:rPr>
          <w:b/>
          <w:i/>
          <w:sz w:val="21"/>
        </w:rPr>
        <w:t>accomplishments:</w:t>
      </w:r>
    </w:p>
    <w:p w14:paraId="0B718ADB" w14:textId="77777777" w:rsidR="007A0704" w:rsidRPr="00BE3B79" w:rsidRDefault="007A0704" w:rsidP="007A0704">
      <w:pPr>
        <w:numPr>
          <w:ilvl w:val="0"/>
          <w:numId w:val="1"/>
        </w:numPr>
        <w:tabs>
          <w:tab w:val="clear" w:pos="360"/>
          <w:tab w:val="num" w:pos="720"/>
        </w:tabs>
        <w:spacing w:before="60" w:after="0" w:line="240" w:lineRule="auto"/>
        <w:ind w:left="720"/>
        <w:rPr>
          <w:sz w:val="21"/>
        </w:rPr>
      </w:pPr>
      <w:r>
        <w:rPr>
          <w:bCs/>
          <w:sz w:val="21"/>
        </w:rPr>
        <w:t>Member of the Senior Officers Group chaired by the Chancellor.</w:t>
      </w:r>
    </w:p>
    <w:p w14:paraId="1DE8AF94" w14:textId="77777777" w:rsidR="007A0704" w:rsidRPr="00361502" w:rsidRDefault="007A0704" w:rsidP="007A0704">
      <w:pPr>
        <w:numPr>
          <w:ilvl w:val="0"/>
          <w:numId w:val="1"/>
        </w:numPr>
        <w:tabs>
          <w:tab w:val="clear" w:pos="360"/>
          <w:tab w:val="num" w:pos="720"/>
        </w:tabs>
        <w:spacing w:before="60" w:after="0" w:line="240" w:lineRule="auto"/>
        <w:ind w:left="720"/>
        <w:rPr>
          <w:sz w:val="21"/>
        </w:rPr>
      </w:pPr>
      <w:r>
        <w:rPr>
          <w:bCs/>
          <w:sz w:val="21"/>
        </w:rPr>
        <w:t>Control point for the Veteran Resource Center, Multi-Cultural Center, and the Office of Student Life.</w:t>
      </w:r>
    </w:p>
    <w:p w14:paraId="345F672A" w14:textId="5FBF3BBB" w:rsidR="00361502" w:rsidRPr="009F6AFE" w:rsidRDefault="00361502" w:rsidP="007A0704">
      <w:pPr>
        <w:numPr>
          <w:ilvl w:val="0"/>
          <w:numId w:val="1"/>
        </w:numPr>
        <w:tabs>
          <w:tab w:val="clear" w:pos="360"/>
          <w:tab w:val="num" w:pos="720"/>
        </w:tabs>
        <w:spacing w:before="60" w:after="0" w:line="240" w:lineRule="auto"/>
        <w:ind w:left="720"/>
        <w:rPr>
          <w:sz w:val="21"/>
        </w:rPr>
      </w:pPr>
      <w:r>
        <w:rPr>
          <w:bCs/>
          <w:sz w:val="21"/>
        </w:rPr>
        <w:t>Contributor to planning and management strategy for Student Affairs as a whole using a broad perspective and strategic thinking for balancing policy and practice.</w:t>
      </w:r>
    </w:p>
    <w:p w14:paraId="7CE37F79" w14:textId="77777777" w:rsidR="007A0704" w:rsidRPr="00BA04EC" w:rsidRDefault="00337EA8" w:rsidP="007A0704">
      <w:pPr>
        <w:numPr>
          <w:ilvl w:val="0"/>
          <w:numId w:val="1"/>
        </w:numPr>
        <w:tabs>
          <w:tab w:val="clear" w:pos="360"/>
          <w:tab w:val="num" w:pos="720"/>
        </w:tabs>
        <w:spacing w:before="60" w:after="0" w:line="240" w:lineRule="auto"/>
        <w:ind w:left="720"/>
        <w:rPr>
          <w:sz w:val="21"/>
        </w:rPr>
      </w:pPr>
      <w:r>
        <w:rPr>
          <w:rFonts w:cstheme="minorHAnsi"/>
          <w:sz w:val="21"/>
          <w:szCs w:val="21"/>
        </w:rPr>
        <w:t>Creator of</w:t>
      </w:r>
      <w:r w:rsidR="007A0704">
        <w:rPr>
          <w:rFonts w:cstheme="minorHAnsi"/>
          <w:sz w:val="21"/>
          <w:szCs w:val="21"/>
        </w:rPr>
        <w:t xml:space="preserve"> a protest management group to include a table top training between Student Affairs &amp; UC Police.</w:t>
      </w:r>
    </w:p>
    <w:p w14:paraId="3E9E3DE5" w14:textId="77777777" w:rsidR="00C945B5" w:rsidRDefault="007A0704" w:rsidP="007A0704">
      <w:pPr>
        <w:numPr>
          <w:ilvl w:val="0"/>
          <w:numId w:val="1"/>
        </w:numPr>
        <w:tabs>
          <w:tab w:val="clear" w:pos="360"/>
          <w:tab w:val="num" w:pos="720"/>
        </w:tabs>
        <w:spacing w:before="60" w:after="0" w:line="240" w:lineRule="auto"/>
        <w:ind w:left="720"/>
        <w:rPr>
          <w:sz w:val="21"/>
        </w:rPr>
      </w:pPr>
      <w:r>
        <w:rPr>
          <w:sz w:val="21"/>
        </w:rPr>
        <w:t>Supervisor of the Isla Vista Liaison/Campus Organization Advisor.</w:t>
      </w:r>
      <w:r w:rsidR="00473379">
        <w:rPr>
          <w:sz w:val="21"/>
        </w:rPr>
        <w:t xml:space="preserve"> </w:t>
      </w:r>
    </w:p>
    <w:p w14:paraId="57B94B30" w14:textId="77777777" w:rsidR="007A0704" w:rsidRDefault="007A0704" w:rsidP="007A0704">
      <w:pPr>
        <w:numPr>
          <w:ilvl w:val="0"/>
          <w:numId w:val="1"/>
        </w:numPr>
        <w:tabs>
          <w:tab w:val="clear" w:pos="360"/>
          <w:tab w:val="num" w:pos="720"/>
        </w:tabs>
        <w:spacing w:before="60" w:after="0" w:line="240" w:lineRule="auto"/>
        <w:ind w:left="720"/>
        <w:rPr>
          <w:sz w:val="21"/>
        </w:rPr>
      </w:pPr>
      <w:r>
        <w:rPr>
          <w:sz w:val="21"/>
        </w:rPr>
        <w:t>Co-chair, along with the Vice Chancellor of Student Affairs, the Campus Community Council (Bias Response Team).</w:t>
      </w:r>
    </w:p>
    <w:p w14:paraId="6D178623" w14:textId="7A1FB559" w:rsidR="00241495" w:rsidRPr="000D05B4" w:rsidRDefault="007A0704" w:rsidP="000D05B4">
      <w:pPr>
        <w:numPr>
          <w:ilvl w:val="0"/>
          <w:numId w:val="1"/>
        </w:numPr>
        <w:tabs>
          <w:tab w:val="clear" w:pos="360"/>
          <w:tab w:val="num" w:pos="720"/>
        </w:tabs>
        <w:spacing w:before="60" w:after="0" w:line="240" w:lineRule="auto"/>
        <w:ind w:left="720"/>
        <w:rPr>
          <w:sz w:val="21"/>
        </w:rPr>
      </w:pPr>
      <w:r>
        <w:rPr>
          <w:sz w:val="21"/>
        </w:rPr>
        <w:lastRenderedPageBreak/>
        <w:t xml:space="preserve">Instructor </w:t>
      </w:r>
      <w:r w:rsidRPr="002F30AE">
        <w:rPr>
          <w:rFonts w:cstheme="minorHAnsi"/>
          <w:sz w:val="21"/>
          <w:szCs w:val="21"/>
        </w:rPr>
        <w:t>for Education 173– Introduction to Leadership Development</w:t>
      </w:r>
      <w:r>
        <w:rPr>
          <w:rFonts w:cstheme="minorHAnsi"/>
          <w:sz w:val="21"/>
          <w:szCs w:val="21"/>
        </w:rPr>
        <w:t xml:space="preserve"> within the </w:t>
      </w:r>
      <w:proofErr w:type="spellStart"/>
      <w:r>
        <w:rPr>
          <w:rFonts w:cstheme="minorHAnsi"/>
          <w:sz w:val="21"/>
          <w:szCs w:val="21"/>
        </w:rPr>
        <w:t>Girvertz</w:t>
      </w:r>
      <w:proofErr w:type="spellEnd"/>
      <w:r>
        <w:rPr>
          <w:rFonts w:cstheme="minorHAnsi"/>
          <w:sz w:val="21"/>
          <w:szCs w:val="21"/>
        </w:rPr>
        <w:t xml:space="preserve"> Graduate School of Education.</w:t>
      </w:r>
    </w:p>
    <w:p w14:paraId="73DD27E7" w14:textId="77777777" w:rsidR="007A0704" w:rsidRPr="009F6AFE" w:rsidRDefault="007A0704" w:rsidP="007A0704">
      <w:pPr>
        <w:pStyle w:val="ListParagraph"/>
        <w:spacing w:before="240"/>
        <w:ind w:left="360"/>
        <w:jc w:val="center"/>
        <w:rPr>
          <w:rFonts w:asciiTheme="minorHAnsi" w:hAnsiTheme="minorHAnsi"/>
          <w:sz w:val="21"/>
        </w:rPr>
      </w:pPr>
      <w:r w:rsidRPr="009F6AFE">
        <w:rPr>
          <w:rFonts w:asciiTheme="minorHAnsi" w:hAnsiTheme="minorHAnsi"/>
          <w:sz w:val="21"/>
        </w:rPr>
        <w:t>UNIVERSITY OF CALIFORNIA, SANTA BARBARA, Santa Barbara, CA</w:t>
      </w:r>
    </w:p>
    <w:p w14:paraId="0650BB90" w14:textId="77777777" w:rsidR="007A0704" w:rsidRDefault="007A0704" w:rsidP="007A0704">
      <w:pPr>
        <w:pStyle w:val="ListParagraph"/>
        <w:ind w:left="360"/>
        <w:jc w:val="center"/>
        <w:rPr>
          <w:rFonts w:asciiTheme="minorHAnsi" w:hAnsiTheme="minorHAnsi"/>
          <w:sz w:val="21"/>
        </w:rPr>
      </w:pPr>
      <w:r>
        <w:rPr>
          <w:rFonts w:asciiTheme="minorHAnsi" w:hAnsiTheme="minorHAnsi"/>
          <w:b/>
          <w:sz w:val="21"/>
        </w:rPr>
        <w:t>Associate Dean of Student Life and Activities</w:t>
      </w:r>
      <w:r w:rsidRPr="009F6AFE">
        <w:rPr>
          <w:rFonts w:asciiTheme="minorHAnsi" w:hAnsiTheme="minorHAnsi"/>
          <w:sz w:val="21"/>
        </w:rPr>
        <w:t xml:space="preserve"> </w:t>
      </w:r>
      <w:r>
        <w:rPr>
          <w:rFonts w:asciiTheme="minorHAnsi" w:hAnsiTheme="minorHAnsi"/>
          <w:sz w:val="21"/>
        </w:rPr>
        <w:t>(2008 – 2015</w:t>
      </w:r>
      <w:r w:rsidRPr="009F6AFE">
        <w:rPr>
          <w:rFonts w:asciiTheme="minorHAnsi" w:hAnsiTheme="minorHAnsi"/>
          <w:sz w:val="21"/>
        </w:rPr>
        <w:t>)</w:t>
      </w:r>
    </w:p>
    <w:p w14:paraId="6238337D" w14:textId="77777777" w:rsidR="007A0704" w:rsidRDefault="007A0704" w:rsidP="007A0704">
      <w:pPr>
        <w:pStyle w:val="ListParagraph"/>
        <w:ind w:left="360"/>
        <w:jc w:val="center"/>
        <w:rPr>
          <w:rFonts w:asciiTheme="minorHAnsi" w:hAnsiTheme="minorHAnsi"/>
          <w:sz w:val="21"/>
        </w:rPr>
      </w:pPr>
    </w:p>
    <w:p w14:paraId="211C3ABF" w14:textId="77777777" w:rsidR="007A0704" w:rsidRPr="002F30AE" w:rsidRDefault="007A0704" w:rsidP="007A0704">
      <w:pPr>
        <w:pStyle w:val="Heading2"/>
        <w:tabs>
          <w:tab w:val="left" w:pos="180"/>
        </w:tabs>
        <w:ind w:left="360"/>
        <w:jc w:val="both"/>
        <w:rPr>
          <w:rFonts w:asciiTheme="minorHAnsi" w:hAnsiTheme="minorHAnsi" w:cstheme="minorHAnsi"/>
          <w:b w:val="0"/>
          <w:sz w:val="21"/>
          <w:szCs w:val="21"/>
        </w:rPr>
      </w:pPr>
      <w:r>
        <w:rPr>
          <w:rFonts w:asciiTheme="minorHAnsi" w:hAnsiTheme="minorHAnsi" w:cstheme="minorHAnsi"/>
          <w:b w:val="0"/>
          <w:sz w:val="21"/>
          <w:szCs w:val="21"/>
        </w:rPr>
        <w:t xml:space="preserve">Director of the Office of Student Life which oversees leadership development, fraternities and sororities, and registered campus organizations. </w:t>
      </w:r>
      <w:r w:rsidR="00C945B5">
        <w:rPr>
          <w:rFonts w:asciiTheme="minorHAnsi" w:hAnsiTheme="minorHAnsi" w:cstheme="minorHAnsi"/>
          <w:b w:val="0"/>
          <w:sz w:val="21"/>
          <w:szCs w:val="21"/>
        </w:rPr>
        <w:t>Full</w:t>
      </w:r>
      <w:r w:rsidRPr="002F30AE">
        <w:rPr>
          <w:rFonts w:asciiTheme="minorHAnsi" w:hAnsiTheme="minorHAnsi" w:cstheme="minorHAnsi"/>
          <w:b w:val="0"/>
          <w:sz w:val="21"/>
          <w:szCs w:val="21"/>
        </w:rPr>
        <w:t xml:space="preserve"> functional responsibility for developing and administering campus-wide programs to meet the needs of all UCSB students related to student activities and co-curricular experiences. Charged with </w:t>
      </w:r>
      <w:r>
        <w:rPr>
          <w:rFonts w:asciiTheme="minorHAnsi" w:hAnsiTheme="minorHAnsi" w:cstheme="minorHAnsi"/>
          <w:b w:val="0"/>
          <w:sz w:val="21"/>
          <w:szCs w:val="21"/>
        </w:rPr>
        <w:t xml:space="preserve">ensuring </w:t>
      </w:r>
      <w:r w:rsidRPr="002F30AE">
        <w:rPr>
          <w:rFonts w:asciiTheme="minorHAnsi" w:hAnsiTheme="minorHAnsi" w:cstheme="minorHAnsi"/>
          <w:b w:val="0"/>
          <w:sz w:val="21"/>
          <w:szCs w:val="21"/>
        </w:rPr>
        <w:t>co-curricular and student organizational activities align with the university’</w:t>
      </w:r>
      <w:r>
        <w:rPr>
          <w:rFonts w:asciiTheme="minorHAnsi" w:hAnsiTheme="minorHAnsi" w:cstheme="minorHAnsi"/>
          <w:b w:val="0"/>
          <w:sz w:val="21"/>
          <w:szCs w:val="21"/>
        </w:rPr>
        <w:t>s mission of educating</w:t>
      </w:r>
      <w:r w:rsidRPr="002F30AE">
        <w:rPr>
          <w:rFonts w:asciiTheme="minorHAnsi" w:hAnsiTheme="minorHAnsi" w:cstheme="minorHAnsi"/>
          <w:b w:val="0"/>
          <w:sz w:val="21"/>
          <w:szCs w:val="21"/>
        </w:rPr>
        <w:t xml:space="preserve"> citizens by offering opportunities for meaningful social interactions, development of leadership skills, and </w:t>
      </w:r>
      <w:r>
        <w:rPr>
          <w:rFonts w:asciiTheme="minorHAnsi" w:hAnsiTheme="minorHAnsi" w:cstheme="minorHAnsi"/>
          <w:b w:val="0"/>
          <w:sz w:val="21"/>
          <w:szCs w:val="21"/>
        </w:rPr>
        <w:t xml:space="preserve">the </w:t>
      </w:r>
      <w:r w:rsidRPr="002F30AE">
        <w:rPr>
          <w:rFonts w:asciiTheme="minorHAnsi" w:hAnsiTheme="minorHAnsi" w:cstheme="minorHAnsi"/>
          <w:b w:val="0"/>
          <w:sz w:val="21"/>
          <w:szCs w:val="21"/>
        </w:rPr>
        <w:t xml:space="preserve">application of academic work in real world settings. </w:t>
      </w:r>
    </w:p>
    <w:p w14:paraId="53068049" w14:textId="0E639078" w:rsidR="007A0704" w:rsidRPr="00BE3B79" w:rsidRDefault="007A0704" w:rsidP="007A0704">
      <w:pPr>
        <w:keepNext/>
        <w:spacing w:before="60"/>
        <w:ind w:firstLine="360"/>
        <w:jc w:val="both"/>
        <w:rPr>
          <w:b/>
          <w:i/>
          <w:sz w:val="21"/>
        </w:rPr>
      </w:pPr>
      <w:r w:rsidRPr="00BE3B79">
        <w:rPr>
          <w:b/>
          <w:i/>
          <w:sz w:val="21"/>
        </w:rPr>
        <w:t>Selected</w:t>
      </w:r>
      <w:r w:rsidR="00BC6A5F">
        <w:rPr>
          <w:b/>
          <w:i/>
          <w:sz w:val="21"/>
        </w:rPr>
        <w:t xml:space="preserve"> responsibilities and</w:t>
      </w:r>
      <w:r w:rsidRPr="00BE3B79">
        <w:rPr>
          <w:b/>
          <w:i/>
          <w:sz w:val="21"/>
        </w:rPr>
        <w:t xml:space="preserve"> accomplishments:</w:t>
      </w:r>
    </w:p>
    <w:p w14:paraId="3B7454A0" w14:textId="77777777" w:rsidR="007A0704" w:rsidRDefault="00337EA8" w:rsidP="007A0704">
      <w:pPr>
        <w:numPr>
          <w:ilvl w:val="0"/>
          <w:numId w:val="1"/>
        </w:numPr>
        <w:tabs>
          <w:tab w:val="clear" w:pos="360"/>
          <w:tab w:val="num" w:pos="720"/>
        </w:tabs>
        <w:spacing w:before="60" w:after="0" w:line="240" w:lineRule="auto"/>
        <w:ind w:left="720"/>
        <w:rPr>
          <w:sz w:val="21"/>
        </w:rPr>
      </w:pPr>
      <w:r>
        <w:rPr>
          <w:sz w:val="21"/>
        </w:rPr>
        <w:t xml:space="preserve">Director </w:t>
      </w:r>
      <w:r w:rsidR="00993EA8">
        <w:rPr>
          <w:sz w:val="21"/>
        </w:rPr>
        <w:t xml:space="preserve">and oversight </w:t>
      </w:r>
      <w:r w:rsidR="007A0704">
        <w:rPr>
          <w:sz w:val="21"/>
        </w:rPr>
        <w:t>of the functional components of OSL involving the advi</w:t>
      </w:r>
      <w:r w:rsidR="00993EA8">
        <w:rPr>
          <w:sz w:val="21"/>
        </w:rPr>
        <w:t>sement of student organizations</w:t>
      </w:r>
      <w:r w:rsidR="007A0704">
        <w:rPr>
          <w:sz w:val="21"/>
        </w:rPr>
        <w:t xml:space="preserve"> and provide</w:t>
      </w:r>
      <w:r w:rsidR="00993EA8">
        <w:rPr>
          <w:sz w:val="21"/>
        </w:rPr>
        <w:t>d</w:t>
      </w:r>
      <w:r w:rsidR="007A0704">
        <w:rPr>
          <w:sz w:val="21"/>
        </w:rPr>
        <w:t xml:space="preserve"> scheduling of all non-academic use of classroom and public free speech and program areas; including the administration of campus regulations pertaining to this utilization.  </w:t>
      </w:r>
    </w:p>
    <w:p w14:paraId="78DF4B5F" w14:textId="77777777" w:rsidR="007A0704" w:rsidRDefault="007A0704" w:rsidP="007A0704">
      <w:pPr>
        <w:numPr>
          <w:ilvl w:val="0"/>
          <w:numId w:val="1"/>
        </w:numPr>
        <w:tabs>
          <w:tab w:val="clear" w:pos="360"/>
          <w:tab w:val="num" w:pos="720"/>
        </w:tabs>
        <w:spacing w:before="60" w:after="0" w:line="240" w:lineRule="auto"/>
        <w:ind w:left="720"/>
        <w:rPr>
          <w:sz w:val="21"/>
        </w:rPr>
      </w:pPr>
      <w:r>
        <w:rPr>
          <w:sz w:val="21"/>
        </w:rPr>
        <w:t xml:space="preserve">Crisis </w:t>
      </w:r>
      <w:r w:rsidR="00337EA8">
        <w:rPr>
          <w:sz w:val="21"/>
        </w:rPr>
        <w:t xml:space="preserve">manager, </w:t>
      </w:r>
      <w:r w:rsidR="00561562">
        <w:rPr>
          <w:sz w:val="21"/>
        </w:rPr>
        <w:t>such</w:t>
      </w:r>
      <w:r w:rsidR="00337EA8">
        <w:rPr>
          <w:sz w:val="21"/>
        </w:rPr>
        <w:t xml:space="preserve"> as architect of the </w:t>
      </w:r>
      <w:r w:rsidR="00561562">
        <w:rPr>
          <w:sz w:val="21"/>
        </w:rPr>
        <w:t>campus response</w:t>
      </w:r>
      <w:r>
        <w:rPr>
          <w:sz w:val="21"/>
        </w:rPr>
        <w:t xml:space="preserve"> to the May 23, 2014 tragedy</w:t>
      </w:r>
      <w:r w:rsidR="00337EA8">
        <w:rPr>
          <w:sz w:val="21"/>
        </w:rPr>
        <w:t>.</w:t>
      </w:r>
      <w:r>
        <w:rPr>
          <w:sz w:val="21"/>
        </w:rPr>
        <w:t xml:space="preserve"> </w:t>
      </w:r>
      <w:r w:rsidR="00337EA8">
        <w:rPr>
          <w:sz w:val="21"/>
        </w:rPr>
        <w:t>Helped to organize</w:t>
      </w:r>
      <w:r>
        <w:rPr>
          <w:sz w:val="21"/>
        </w:rPr>
        <w:t xml:space="preserve"> a student led candlelight vigil, a memorial event</w:t>
      </w:r>
      <w:r w:rsidR="00561562">
        <w:rPr>
          <w:sz w:val="21"/>
        </w:rPr>
        <w:t xml:space="preserve"> for 20,000 people, and created</w:t>
      </w:r>
      <w:r>
        <w:rPr>
          <w:sz w:val="21"/>
        </w:rPr>
        <w:t xml:space="preserve"> with students a campus pledge and campaign.</w:t>
      </w:r>
    </w:p>
    <w:p w14:paraId="295B8621" w14:textId="77777777" w:rsidR="007A0704" w:rsidRDefault="00993EA8" w:rsidP="007A0704">
      <w:pPr>
        <w:numPr>
          <w:ilvl w:val="0"/>
          <w:numId w:val="1"/>
        </w:numPr>
        <w:tabs>
          <w:tab w:val="clear" w:pos="360"/>
          <w:tab w:val="num" w:pos="720"/>
        </w:tabs>
        <w:spacing w:before="60" w:after="0" w:line="240" w:lineRule="auto"/>
        <w:ind w:left="720"/>
        <w:rPr>
          <w:sz w:val="21"/>
        </w:rPr>
      </w:pPr>
      <w:r>
        <w:rPr>
          <w:sz w:val="21"/>
        </w:rPr>
        <w:t>Creator of</w:t>
      </w:r>
      <w:r w:rsidR="00261BB2">
        <w:rPr>
          <w:sz w:val="21"/>
        </w:rPr>
        <w:t xml:space="preserve"> </w:t>
      </w:r>
      <w:r w:rsidR="007A0704">
        <w:rPr>
          <w:sz w:val="21"/>
        </w:rPr>
        <w:t xml:space="preserve">a new department, </w:t>
      </w:r>
      <w:proofErr w:type="spellStart"/>
      <w:r w:rsidR="007A0704">
        <w:rPr>
          <w:sz w:val="21"/>
        </w:rPr>
        <w:t>CommCollab</w:t>
      </w:r>
      <w:proofErr w:type="spellEnd"/>
      <w:r w:rsidR="007A0704">
        <w:rPr>
          <w:sz w:val="21"/>
        </w:rPr>
        <w:t>, to address timely and effective communication to students.</w:t>
      </w:r>
    </w:p>
    <w:p w14:paraId="37357B54" w14:textId="77777777" w:rsidR="007A0704" w:rsidRDefault="00993EA8" w:rsidP="007A0704">
      <w:pPr>
        <w:numPr>
          <w:ilvl w:val="0"/>
          <w:numId w:val="1"/>
        </w:numPr>
        <w:tabs>
          <w:tab w:val="clear" w:pos="360"/>
          <w:tab w:val="num" w:pos="720"/>
        </w:tabs>
        <w:spacing w:before="60" w:after="0" w:line="240" w:lineRule="auto"/>
        <w:ind w:left="720"/>
        <w:rPr>
          <w:sz w:val="21"/>
        </w:rPr>
      </w:pPr>
      <w:r>
        <w:rPr>
          <w:sz w:val="21"/>
        </w:rPr>
        <w:t>Student Life manager</w:t>
      </w:r>
      <w:r w:rsidR="007A0704">
        <w:rPr>
          <w:sz w:val="21"/>
        </w:rPr>
        <w:t>, including the selection, assignment, direction, and evaluation of professional staff.</w:t>
      </w:r>
    </w:p>
    <w:p w14:paraId="19C9091B" w14:textId="77777777" w:rsidR="007A0704" w:rsidRPr="002F30AE" w:rsidRDefault="00776B92" w:rsidP="007A0704">
      <w:pPr>
        <w:numPr>
          <w:ilvl w:val="0"/>
          <w:numId w:val="1"/>
        </w:numPr>
        <w:tabs>
          <w:tab w:val="clear" w:pos="360"/>
          <w:tab w:val="num" w:pos="720"/>
        </w:tabs>
        <w:spacing w:before="60" w:after="0" w:line="240" w:lineRule="auto"/>
        <w:ind w:left="720"/>
        <w:rPr>
          <w:rFonts w:cstheme="minorHAnsi"/>
          <w:sz w:val="21"/>
          <w:szCs w:val="21"/>
        </w:rPr>
      </w:pPr>
      <w:r>
        <w:rPr>
          <w:rFonts w:cstheme="minorHAnsi"/>
          <w:sz w:val="21"/>
          <w:szCs w:val="21"/>
        </w:rPr>
        <w:t>Developer, promoter, and assessor of</w:t>
      </w:r>
      <w:r w:rsidR="00261BB2">
        <w:rPr>
          <w:rFonts w:cstheme="minorHAnsi"/>
          <w:sz w:val="21"/>
          <w:szCs w:val="21"/>
        </w:rPr>
        <w:t xml:space="preserve"> </w:t>
      </w:r>
      <w:r w:rsidR="00261BB2" w:rsidRPr="002F30AE">
        <w:rPr>
          <w:rFonts w:cstheme="minorHAnsi"/>
          <w:sz w:val="21"/>
          <w:szCs w:val="21"/>
        </w:rPr>
        <w:t>campus-wide</w:t>
      </w:r>
      <w:r w:rsidR="00261BB2">
        <w:rPr>
          <w:rFonts w:cstheme="minorHAnsi"/>
          <w:sz w:val="21"/>
          <w:szCs w:val="21"/>
        </w:rPr>
        <w:t xml:space="preserve"> co-curricular infrastructure</w:t>
      </w:r>
      <w:r w:rsidR="007A0704">
        <w:rPr>
          <w:rFonts w:cstheme="minorHAnsi"/>
          <w:sz w:val="21"/>
          <w:szCs w:val="21"/>
        </w:rPr>
        <w:t>, while also</w:t>
      </w:r>
      <w:r w:rsidR="007A0704" w:rsidRPr="002F30AE">
        <w:rPr>
          <w:rFonts w:cstheme="minorHAnsi"/>
          <w:sz w:val="21"/>
          <w:szCs w:val="21"/>
        </w:rPr>
        <w:t xml:space="preserve"> overseeing student-initiated activities.</w:t>
      </w:r>
    </w:p>
    <w:p w14:paraId="506EFE24" w14:textId="77777777" w:rsidR="007A0704" w:rsidRDefault="00993EA8" w:rsidP="007A0704">
      <w:pPr>
        <w:numPr>
          <w:ilvl w:val="0"/>
          <w:numId w:val="1"/>
        </w:numPr>
        <w:tabs>
          <w:tab w:val="clear" w:pos="360"/>
          <w:tab w:val="num" w:pos="720"/>
        </w:tabs>
        <w:spacing w:before="60" w:after="0" w:line="240" w:lineRule="auto"/>
        <w:ind w:left="720"/>
        <w:rPr>
          <w:rFonts w:cstheme="minorHAnsi"/>
          <w:sz w:val="21"/>
          <w:szCs w:val="21"/>
        </w:rPr>
      </w:pPr>
      <w:r>
        <w:rPr>
          <w:rFonts w:cstheme="minorHAnsi"/>
          <w:sz w:val="21"/>
          <w:szCs w:val="21"/>
        </w:rPr>
        <w:t xml:space="preserve">Collaborator with </w:t>
      </w:r>
      <w:r w:rsidR="007A0704">
        <w:rPr>
          <w:rFonts w:cstheme="minorHAnsi"/>
          <w:sz w:val="21"/>
          <w:szCs w:val="21"/>
        </w:rPr>
        <w:t>Human Resources and leaders in Student Affairs to create professional development opportunities for staff, including Gaucho U and Foundations programs.</w:t>
      </w:r>
    </w:p>
    <w:p w14:paraId="4D1880CC" w14:textId="77777777" w:rsidR="007A0704" w:rsidRDefault="007A0704" w:rsidP="007A0704">
      <w:pPr>
        <w:numPr>
          <w:ilvl w:val="0"/>
          <w:numId w:val="1"/>
        </w:numPr>
        <w:tabs>
          <w:tab w:val="clear" w:pos="360"/>
          <w:tab w:val="num" w:pos="720"/>
        </w:tabs>
        <w:spacing w:before="60" w:after="0" w:line="240" w:lineRule="auto"/>
        <w:ind w:left="720"/>
        <w:rPr>
          <w:rFonts w:cstheme="minorHAnsi"/>
          <w:sz w:val="21"/>
          <w:szCs w:val="21"/>
        </w:rPr>
      </w:pPr>
      <w:r>
        <w:rPr>
          <w:rFonts w:cstheme="minorHAnsi"/>
          <w:sz w:val="21"/>
          <w:szCs w:val="21"/>
        </w:rPr>
        <w:t>Judicial Process Adviso</w:t>
      </w:r>
      <w:r w:rsidR="00776B92">
        <w:rPr>
          <w:rFonts w:cstheme="minorHAnsi"/>
          <w:sz w:val="21"/>
          <w:szCs w:val="21"/>
        </w:rPr>
        <w:t>r &amp; S</w:t>
      </w:r>
      <w:r w:rsidR="00C945B5">
        <w:rPr>
          <w:rFonts w:cstheme="minorHAnsi"/>
          <w:sz w:val="21"/>
          <w:szCs w:val="21"/>
        </w:rPr>
        <w:t xml:space="preserve">exual </w:t>
      </w:r>
      <w:r w:rsidR="00776B92">
        <w:rPr>
          <w:rFonts w:cstheme="minorHAnsi"/>
          <w:sz w:val="21"/>
          <w:szCs w:val="21"/>
        </w:rPr>
        <w:t>Vi</w:t>
      </w:r>
      <w:r w:rsidR="00C945B5">
        <w:rPr>
          <w:rFonts w:cstheme="minorHAnsi"/>
          <w:sz w:val="21"/>
          <w:szCs w:val="21"/>
        </w:rPr>
        <w:t xml:space="preserve">olence </w:t>
      </w:r>
      <w:r w:rsidR="00776B92">
        <w:rPr>
          <w:rFonts w:cstheme="minorHAnsi"/>
          <w:sz w:val="21"/>
          <w:szCs w:val="21"/>
        </w:rPr>
        <w:t>adjudicator for the Office of Judicial Affairs and Judicial Hearing Officer for Housing &amp; Residential Life</w:t>
      </w:r>
      <w:r w:rsidR="00C945B5">
        <w:rPr>
          <w:rFonts w:cstheme="minorHAnsi"/>
          <w:sz w:val="21"/>
          <w:szCs w:val="21"/>
        </w:rPr>
        <w:t>.</w:t>
      </w:r>
    </w:p>
    <w:p w14:paraId="4011E428" w14:textId="77777777" w:rsidR="007A0704" w:rsidRPr="009F6AFE" w:rsidRDefault="007A0704" w:rsidP="007A0704">
      <w:pPr>
        <w:pStyle w:val="ListParagraph"/>
        <w:spacing w:before="240"/>
        <w:ind w:left="360"/>
        <w:jc w:val="center"/>
        <w:rPr>
          <w:rFonts w:asciiTheme="minorHAnsi" w:hAnsiTheme="minorHAnsi"/>
          <w:sz w:val="21"/>
        </w:rPr>
      </w:pPr>
      <w:r w:rsidRPr="009F6AFE">
        <w:rPr>
          <w:rFonts w:asciiTheme="minorHAnsi" w:hAnsiTheme="minorHAnsi"/>
          <w:sz w:val="21"/>
        </w:rPr>
        <w:t>UNIVERSITY OF CALIFORNIA, SANTA BARBARA, Santa Barbara, CA</w:t>
      </w:r>
    </w:p>
    <w:p w14:paraId="096AA867" w14:textId="77777777" w:rsidR="007A0704" w:rsidRDefault="007A0704" w:rsidP="007A0704">
      <w:pPr>
        <w:pStyle w:val="ListParagraph"/>
        <w:ind w:left="360"/>
        <w:jc w:val="center"/>
        <w:rPr>
          <w:rFonts w:asciiTheme="minorHAnsi" w:hAnsiTheme="minorHAnsi"/>
          <w:sz w:val="21"/>
          <w:szCs w:val="21"/>
        </w:rPr>
      </w:pPr>
      <w:r w:rsidRPr="00B33F1D">
        <w:rPr>
          <w:rFonts w:asciiTheme="minorHAnsi" w:hAnsiTheme="minorHAnsi"/>
          <w:b/>
          <w:sz w:val="21"/>
          <w:szCs w:val="21"/>
        </w:rPr>
        <w:t>Assistant Director</w:t>
      </w:r>
      <w:r>
        <w:rPr>
          <w:rFonts w:asciiTheme="minorHAnsi" w:hAnsiTheme="minorHAnsi"/>
          <w:b/>
          <w:sz w:val="21"/>
          <w:szCs w:val="21"/>
        </w:rPr>
        <w:t>, Office of Admissions</w:t>
      </w:r>
      <w:r w:rsidRPr="00B33F1D">
        <w:rPr>
          <w:rFonts w:asciiTheme="minorHAnsi" w:hAnsiTheme="minorHAnsi"/>
          <w:b/>
          <w:sz w:val="21"/>
          <w:szCs w:val="21"/>
        </w:rPr>
        <w:t xml:space="preserve"> </w:t>
      </w:r>
      <w:r w:rsidRPr="00B33F1D">
        <w:rPr>
          <w:rFonts w:asciiTheme="minorHAnsi" w:hAnsiTheme="minorHAnsi"/>
          <w:sz w:val="21"/>
          <w:szCs w:val="21"/>
        </w:rPr>
        <w:t>(2001 – 2008)</w:t>
      </w:r>
    </w:p>
    <w:p w14:paraId="5BCB3109" w14:textId="77777777" w:rsidR="007A0704" w:rsidRPr="00B33F1D" w:rsidRDefault="007A0704" w:rsidP="007A0704">
      <w:pPr>
        <w:pStyle w:val="ListParagraph"/>
        <w:ind w:left="360"/>
        <w:jc w:val="center"/>
        <w:rPr>
          <w:rFonts w:asciiTheme="minorHAnsi" w:hAnsiTheme="minorHAnsi"/>
          <w:sz w:val="21"/>
          <w:szCs w:val="21"/>
        </w:rPr>
      </w:pPr>
    </w:p>
    <w:p w14:paraId="1D251A43" w14:textId="77777777" w:rsidR="007A0704" w:rsidRDefault="007A0704" w:rsidP="007A0704">
      <w:pPr>
        <w:tabs>
          <w:tab w:val="left" w:pos="180"/>
        </w:tabs>
        <w:ind w:left="360"/>
        <w:jc w:val="both"/>
        <w:rPr>
          <w:rFonts w:cstheme="minorHAnsi"/>
          <w:sz w:val="21"/>
          <w:szCs w:val="21"/>
        </w:rPr>
      </w:pPr>
      <w:r w:rsidRPr="00B33F1D">
        <w:rPr>
          <w:rFonts w:cstheme="minorHAnsi"/>
          <w:sz w:val="21"/>
          <w:szCs w:val="21"/>
        </w:rPr>
        <w:t>Carried out full managerial and functional responsibility for the operation of the UCSB Visitor Center, a highly visible unit of the University of California, Santa Barbara serving over 36,000 visitors per year.</w:t>
      </w:r>
      <w:r>
        <w:rPr>
          <w:rFonts w:cstheme="minorHAnsi"/>
          <w:sz w:val="21"/>
          <w:szCs w:val="21"/>
        </w:rPr>
        <w:t xml:space="preserve"> A member of the Office of Admission’s leadership team.</w:t>
      </w:r>
    </w:p>
    <w:p w14:paraId="336D36B6" w14:textId="4768556E" w:rsidR="007A0704" w:rsidRPr="00B33F1D" w:rsidRDefault="007A0704" w:rsidP="007A0704">
      <w:pPr>
        <w:spacing w:before="60"/>
        <w:ind w:firstLine="360"/>
        <w:jc w:val="both"/>
        <w:rPr>
          <w:b/>
          <w:i/>
          <w:sz w:val="21"/>
        </w:rPr>
      </w:pPr>
      <w:r w:rsidRPr="00BE3B79">
        <w:rPr>
          <w:b/>
          <w:i/>
          <w:sz w:val="21"/>
        </w:rPr>
        <w:t xml:space="preserve">Selected </w:t>
      </w:r>
      <w:r w:rsidR="00A66F78">
        <w:rPr>
          <w:b/>
          <w:i/>
          <w:sz w:val="21"/>
        </w:rPr>
        <w:t>responsibilities and</w:t>
      </w:r>
      <w:r w:rsidR="00A66F78" w:rsidRPr="00BE3B79">
        <w:rPr>
          <w:b/>
          <w:i/>
          <w:sz w:val="21"/>
        </w:rPr>
        <w:t xml:space="preserve"> </w:t>
      </w:r>
      <w:r w:rsidRPr="00BE3B79">
        <w:rPr>
          <w:b/>
          <w:i/>
          <w:sz w:val="21"/>
        </w:rPr>
        <w:t>accomplishments:</w:t>
      </w:r>
    </w:p>
    <w:p w14:paraId="7FD8AAB2" w14:textId="77777777" w:rsidR="007A0704" w:rsidRPr="00B33F1D" w:rsidRDefault="00776B92" w:rsidP="007A0704">
      <w:pPr>
        <w:numPr>
          <w:ilvl w:val="0"/>
          <w:numId w:val="3"/>
        </w:numPr>
        <w:tabs>
          <w:tab w:val="left" w:pos="180"/>
        </w:tabs>
        <w:spacing w:after="0" w:line="240" w:lineRule="auto"/>
        <w:rPr>
          <w:rFonts w:cstheme="minorHAnsi"/>
          <w:sz w:val="21"/>
          <w:szCs w:val="21"/>
        </w:rPr>
      </w:pPr>
      <w:r>
        <w:rPr>
          <w:rFonts w:cstheme="minorHAnsi"/>
          <w:sz w:val="21"/>
          <w:szCs w:val="21"/>
        </w:rPr>
        <w:t>Visitor Center Manager where I was r</w:t>
      </w:r>
      <w:r w:rsidR="007A0704" w:rsidRPr="00B33F1D">
        <w:rPr>
          <w:rFonts w:cstheme="minorHAnsi"/>
          <w:sz w:val="21"/>
          <w:szCs w:val="21"/>
        </w:rPr>
        <w:t xml:space="preserve">esponsible for the promotion of the Visitor Center, highlighting UCSB’s academic and research accomplishments; helping the campus mission to enroll students of diversity and exceptional quality, and to enhancing the public’s image of UC Santa Barbara. </w:t>
      </w:r>
    </w:p>
    <w:p w14:paraId="361972EA" w14:textId="77777777" w:rsidR="007A0704" w:rsidRPr="00B33F1D" w:rsidRDefault="00776B92" w:rsidP="007A0704">
      <w:pPr>
        <w:numPr>
          <w:ilvl w:val="0"/>
          <w:numId w:val="3"/>
        </w:numPr>
        <w:tabs>
          <w:tab w:val="left" w:pos="180"/>
        </w:tabs>
        <w:spacing w:after="0" w:line="240" w:lineRule="auto"/>
        <w:rPr>
          <w:rFonts w:cstheme="minorHAnsi"/>
          <w:sz w:val="21"/>
          <w:szCs w:val="21"/>
        </w:rPr>
      </w:pPr>
      <w:r>
        <w:rPr>
          <w:rFonts w:cstheme="minorHAnsi"/>
          <w:sz w:val="21"/>
          <w:szCs w:val="21"/>
        </w:rPr>
        <w:t>Organizer</w:t>
      </w:r>
      <w:r w:rsidR="007A0704" w:rsidRPr="00B33F1D">
        <w:rPr>
          <w:rFonts w:cstheme="minorHAnsi"/>
          <w:sz w:val="21"/>
          <w:szCs w:val="21"/>
        </w:rPr>
        <w:t xml:space="preserve"> and le</w:t>
      </w:r>
      <w:r>
        <w:rPr>
          <w:rFonts w:cstheme="minorHAnsi"/>
          <w:sz w:val="21"/>
          <w:szCs w:val="21"/>
        </w:rPr>
        <w:t>a</w:t>
      </w:r>
      <w:r w:rsidR="007A0704" w:rsidRPr="00B33F1D">
        <w:rPr>
          <w:rFonts w:cstheme="minorHAnsi"/>
          <w:sz w:val="21"/>
          <w:szCs w:val="21"/>
        </w:rPr>
        <w:t>d</w:t>
      </w:r>
      <w:r>
        <w:rPr>
          <w:rFonts w:cstheme="minorHAnsi"/>
          <w:sz w:val="21"/>
          <w:szCs w:val="21"/>
        </w:rPr>
        <w:t>er</w:t>
      </w:r>
      <w:r w:rsidR="007A0704" w:rsidRPr="00B33F1D">
        <w:rPr>
          <w:rFonts w:cstheme="minorHAnsi"/>
          <w:sz w:val="21"/>
          <w:szCs w:val="21"/>
        </w:rPr>
        <w:t xml:space="preserve"> with budgetary </w:t>
      </w:r>
      <w:r>
        <w:rPr>
          <w:rFonts w:cstheme="minorHAnsi"/>
          <w:sz w:val="21"/>
          <w:szCs w:val="21"/>
        </w:rPr>
        <w:t>and evaluation responsibilities for</w:t>
      </w:r>
      <w:r w:rsidR="007A0704" w:rsidRPr="00B33F1D">
        <w:rPr>
          <w:rFonts w:cstheme="minorHAnsi"/>
          <w:sz w:val="21"/>
          <w:szCs w:val="21"/>
        </w:rPr>
        <w:t xml:space="preserve"> the following major campus programs: Chancellor’s Regional Receptions, Fall Preview Open House, Scholars Receptions, Spring Insight Open House, Campus Tour Program, UC Counselor Conference, Campus Visit Program, Advanced Placement Conference. </w:t>
      </w:r>
    </w:p>
    <w:p w14:paraId="095A456A" w14:textId="77777777" w:rsidR="007A0704" w:rsidRDefault="004206BF" w:rsidP="007A0704">
      <w:pPr>
        <w:numPr>
          <w:ilvl w:val="0"/>
          <w:numId w:val="3"/>
        </w:numPr>
        <w:tabs>
          <w:tab w:val="left" w:pos="180"/>
        </w:tabs>
        <w:spacing w:after="0" w:line="240" w:lineRule="auto"/>
        <w:rPr>
          <w:rFonts w:cstheme="minorHAnsi"/>
          <w:sz w:val="21"/>
          <w:szCs w:val="21"/>
        </w:rPr>
      </w:pPr>
      <w:r>
        <w:rPr>
          <w:rFonts w:cstheme="minorHAnsi"/>
          <w:sz w:val="21"/>
          <w:szCs w:val="21"/>
        </w:rPr>
        <w:t>Member of</w:t>
      </w:r>
      <w:r w:rsidR="007A0704" w:rsidRPr="00B33F1D">
        <w:rPr>
          <w:rFonts w:cstheme="minorHAnsi"/>
          <w:sz w:val="21"/>
          <w:szCs w:val="21"/>
        </w:rPr>
        <w:t xml:space="preserve"> the management t</w:t>
      </w:r>
      <w:r>
        <w:rPr>
          <w:rFonts w:cstheme="minorHAnsi"/>
          <w:sz w:val="21"/>
          <w:szCs w:val="21"/>
        </w:rPr>
        <w:t>eam of the Office of Admissions. C</w:t>
      </w:r>
      <w:r w:rsidR="007A0704" w:rsidRPr="00B33F1D">
        <w:rPr>
          <w:rFonts w:cstheme="minorHAnsi"/>
          <w:sz w:val="21"/>
          <w:szCs w:val="21"/>
        </w:rPr>
        <w:t>ontribu</w:t>
      </w:r>
      <w:r>
        <w:rPr>
          <w:rFonts w:cstheme="minorHAnsi"/>
          <w:sz w:val="21"/>
          <w:szCs w:val="21"/>
        </w:rPr>
        <w:t xml:space="preserve">ted to policy making decisions </w:t>
      </w:r>
      <w:r w:rsidR="007A0704" w:rsidRPr="00B33F1D">
        <w:rPr>
          <w:rFonts w:cstheme="minorHAnsi"/>
          <w:sz w:val="21"/>
          <w:szCs w:val="21"/>
        </w:rPr>
        <w:t>and incorporated Outreach Services goals into the programs administered through the Visitor Center.</w:t>
      </w:r>
    </w:p>
    <w:p w14:paraId="6725B525" w14:textId="77777777" w:rsidR="007A0704" w:rsidRPr="00604B18" w:rsidRDefault="004206BF" w:rsidP="007A0704">
      <w:pPr>
        <w:numPr>
          <w:ilvl w:val="0"/>
          <w:numId w:val="3"/>
        </w:numPr>
        <w:tabs>
          <w:tab w:val="left" w:pos="180"/>
        </w:tabs>
        <w:spacing w:after="0" w:line="240" w:lineRule="auto"/>
        <w:rPr>
          <w:rFonts w:cstheme="minorHAnsi"/>
          <w:sz w:val="21"/>
          <w:szCs w:val="21"/>
        </w:rPr>
      </w:pPr>
      <w:r>
        <w:rPr>
          <w:rFonts w:cstheme="minorHAnsi"/>
          <w:sz w:val="21"/>
          <w:szCs w:val="21"/>
        </w:rPr>
        <w:t>Office of Financial Aid intern participant.</w:t>
      </w:r>
    </w:p>
    <w:p w14:paraId="2CA32AC7" w14:textId="77777777" w:rsidR="007A0704" w:rsidRDefault="007A0704" w:rsidP="007A0704">
      <w:pPr>
        <w:pStyle w:val="ListParagraph"/>
        <w:spacing w:before="240"/>
        <w:ind w:left="360"/>
        <w:jc w:val="center"/>
        <w:rPr>
          <w:rFonts w:asciiTheme="minorHAnsi" w:hAnsiTheme="minorHAnsi"/>
          <w:sz w:val="21"/>
        </w:rPr>
      </w:pPr>
    </w:p>
    <w:p w14:paraId="0AACE212" w14:textId="77777777" w:rsidR="007A0704" w:rsidRPr="009F6AFE" w:rsidRDefault="007A0704" w:rsidP="007A0704">
      <w:pPr>
        <w:pStyle w:val="ListParagraph"/>
        <w:spacing w:before="240"/>
        <w:ind w:left="360"/>
        <w:jc w:val="center"/>
        <w:rPr>
          <w:rFonts w:asciiTheme="minorHAnsi" w:hAnsiTheme="minorHAnsi"/>
          <w:sz w:val="21"/>
        </w:rPr>
      </w:pPr>
      <w:r w:rsidRPr="009F6AFE">
        <w:rPr>
          <w:rFonts w:asciiTheme="minorHAnsi" w:hAnsiTheme="minorHAnsi"/>
          <w:sz w:val="21"/>
        </w:rPr>
        <w:t>UNIVERSITY OF CALIFORNIA, SANTA BARBARA, Santa Barbara, CA</w:t>
      </w:r>
    </w:p>
    <w:p w14:paraId="256994D9" w14:textId="77777777" w:rsidR="007A0704" w:rsidRDefault="007A0704" w:rsidP="007A0704">
      <w:pPr>
        <w:pStyle w:val="ListParagraph"/>
        <w:ind w:left="360"/>
        <w:jc w:val="center"/>
        <w:rPr>
          <w:rFonts w:asciiTheme="minorHAnsi" w:hAnsiTheme="minorHAnsi"/>
          <w:sz w:val="21"/>
          <w:szCs w:val="21"/>
        </w:rPr>
      </w:pPr>
      <w:r>
        <w:rPr>
          <w:rFonts w:asciiTheme="minorHAnsi" w:hAnsiTheme="minorHAnsi"/>
          <w:b/>
          <w:sz w:val="21"/>
          <w:szCs w:val="21"/>
        </w:rPr>
        <w:t>Campus Visit Coordinator, Office of Admissions</w:t>
      </w:r>
      <w:r w:rsidRPr="00B33F1D">
        <w:rPr>
          <w:rFonts w:asciiTheme="minorHAnsi" w:hAnsiTheme="minorHAnsi"/>
          <w:b/>
          <w:sz w:val="21"/>
          <w:szCs w:val="21"/>
        </w:rPr>
        <w:t xml:space="preserve"> </w:t>
      </w:r>
      <w:r>
        <w:rPr>
          <w:rFonts w:asciiTheme="minorHAnsi" w:hAnsiTheme="minorHAnsi"/>
          <w:sz w:val="21"/>
          <w:szCs w:val="21"/>
        </w:rPr>
        <w:t>(1994 – 2000</w:t>
      </w:r>
      <w:r w:rsidRPr="00B33F1D">
        <w:rPr>
          <w:rFonts w:asciiTheme="minorHAnsi" w:hAnsiTheme="minorHAnsi"/>
          <w:sz w:val="21"/>
          <w:szCs w:val="21"/>
        </w:rPr>
        <w:t>)</w:t>
      </w:r>
    </w:p>
    <w:p w14:paraId="5E80072C" w14:textId="77777777" w:rsidR="007A0704" w:rsidRPr="00B33F1D" w:rsidRDefault="007A0704" w:rsidP="007A0704">
      <w:pPr>
        <w:pStyle w:val="ListParagraph"/>
        <w:ind w:left="360"/>
        <w:jc w:val="center"/>
        <w:rPr>
          <w:rFonts w:asciiTheme="minorHAnsi" w:hAnsiTheme="minorHAnsi"/>
          <w:sz w:val="21"/>
          <w:szCs w:val="21"/>
        </w:rPr>
      </w:pPr>
    </w:p>
    <w:p w14:paraId="70A0019E" w14:textId="77777777" w:rsidR="007A0704" w:rsidRPr="00B33F1D" w:rsidRDefault="007A0704" w:rsidP="007A0704">
      <w:pPr>
        <w:tabs>
          <w:tab w:val="left" w:pos="180"/>
        </w:tabs>
        <w:ind w:left="360"/>
        <w:jc w:val="both"/>
        <w:rPr>
          <w:rFonts w:cstheme="minorHAnsi"/>
          <w:sz w:val="21"/>
          <w:szCs w:val="21"/>
        </w:rPr>
      </w:pPr>
      <w:r w:rsidRPr="00B33F1D">
        <w:rPr>
          <w:rFonts w:cstheme="minorHAnsi"/>
          <w:sz w:val="21"/>
          <w:szCs w:val="21"/>
        </w:rPr>
        <w:t>Responsible for organizing and implementing the Campus Visit Program</w:t>
      </w:r>
      <w:r w:rsidR="00E7470F">
        <w:rPr>
          <w:rFonts w:cstheme="minorHAnsi"/>
          <w:sz w:val="21"/>
          <w:szCs w:val="21"/>
        </w:rPr>
        <w:t>, with a focus on first generation and low socioeconomic high school students,</w:t>
      </w:r>
      <w:r w:rsidRPr="00B33F1D">
        <w:rPr>
          <w:rFonts w:cstheme="minorHAnsi"/>
          <w:sz w:val="21"/>
          <w:szCs w:val="21"/>
        </w:rPr>
        <w:t xml:space="preserve"> as well as coordinating all cam</w:t>
      </w:r>
      <w:r>
        <w:rPr>
          <w:rFonts w:cstheme="minorHAnsi"/>
          <w:sz w:val="21"/>
          <w:szCs w:val="21"/>
        </w:rPr>
        <w:t>pus visits. Job responsibilities included the following roles:</w:t>
      </w:r>
    </w:p>
    <w:p w14:paraId="456AF40C" w14:textId="77777777" w:rsidR="007A0704" w:rsidRPr="00B33F1D" w:rsidRDefault="007A0704" w:rsidP="007A0704">
      <w:pPr>
        <w:pStyle w:val="Heading1"/>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Coordinator, Campus Visit Program</w:t>
      </w:r>
    </w:p>
    <w:p w14:paraId="33214EB2" w14:textId="77777777" w:rsidR="007A0704" w:rsidRPr="00B33F1D" w:rsidRDefault="007A0704" w:rsidP="007A0704">
      <w:pPr>
        <w:pStyle w:val="Heading1"/>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 xml:space="preserve">Admissions Counselor, High School Outreach </w:t>
      </w:r>
    </w:p>
    <w:p w14:paraId="1FD4D071" w14:textId="77777777" w:rsidR="007A0704" w:rsidRDefault="007A0704" w:rsidP="007A0704">
      <w:pPr>
        <w:pStyle w:val="Heading1"/>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Director, UCSB Preparatory Academy Program</w:t>
      </w:r>
    </w:p>
    <w:p w14:paraId="424D475B" w14:textId="77777777" w:rsidR="00E46EE5" w:rsidRPr="00E46EE5" w:rsidRDefault="00E46EE5" w:rsidP="00E46EE5">
      <w:pPr>
        <w:pStyle w:val="Heading1"/>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Supervisor, Tour Coordinator and student interns</w:t>
      </w:r>
    </w:p>
    <w:p w14:paraId="29B752C4" w14:textId="77777777" w:rsidR="007A0704" w:rsidRPr="00B33F1D" w:rsidRDefault="007A0704" w:rsidP="007A0704">
      <w:pPr>
        <w:pStyle w:val="Heading1"/>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Coordinator, Scholars Receptions</w:t>
      </w:r>
    </w:p>
    <w:p w14:paraId="78EEE179" w14:textId="77777777" w:rsidR="007A0704" w:rsidRPr="00B33F1D" w:rsidRDefault="007A0704" w:rsidP="007A0704">
      <w:pPr>
        <w:pStyle w:val="Heading1"/>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Committee Member, Chancellor’s Regional Receptions</w:t>
      </w:r>
    </w:p>
    <w:p w14:paraId="7F4CC89A" w14:textId="77777777" w:rsidR="007A0704" w:rsidRPr="00B33F1D" w:rsidRDefault="007A0704" w:rsidP="007A0704">
      <w:pPr>
        <w:pStyle w:val="Heading7"/>
        <w:numPr>
          <w:ilvl w:val="0"/>
          <w:numId w:val="4"/>
        </w:numPr>
        <w:tabs>
          <w:tab w:val="left" w:pos="180"/>
        </w:tabs>
        <w:jc w:val="left"/>
        <w:rPr>
          <w:rFonts w:asciiTheme="minorHAnsi" w:hAnsiTheme="minorHAnsi" w:cstheme="minorHAnsi"/>
          <w:b w:val="0"/>
          <w:sz w:val="21"/>
          <w:szCs w:val="21"/>
        </w:rPr>
      </w:pPr>
      <w:r w:rsidRPr="00B33F1D">
        <w:rPr>
          <w:rFonts w:asciiTheme="minorHAnsi" w:hAnsiTheme="minorHAnsi" w:cstheme="minorHAnsi"/>
          <w:b w:val="0"/>
          <w:sz w:val="21"/>
          <w:szCs w:val="21"/>
        </w:rPr>
        <w:t>Committee Member, Los Angeles Basin Initiative (LABI)</w:t>
      </w:r>
    </w:p>
    <w:p w14:paraId="3FB8C0A5" w14:textId="77777777" w:rsidR="007A0704" w:rsidRPr="00735A7E" w:rsidRDefault="007A0704" w:rsidP="007A0704"/>
    <w:tbl>
      <w:tblPr>
        <w:tblW w:w="5000" w:type="pct"/>
        <w:jc w:val="center"/>
        <w:tblBorders>
          <w:insideH w:val="single" w:sz="4" w:space="0" w:color="auto"/>
        </w:tblBorders>
        <w:tblLook w:val="00A0" w:firstRow="1" w:lastRow="0" w:firstColumn="1" w:lastColumn="0" w:noHBand="0" w:noVBand="0"/>
      </w:tblPr>
      <w:tblGrid>
        <w:gridCol w:w="2980"/>
        <w:gridCol w:w="3776"/>
        <w:gridCol w:w="3180"/>
      </w:tblGrid>
      <w:tr w:rsidR="007A0704" w:rsidRPr="00735A7E" w14:paraId="3297FE11" w14:textId="77777777" w:rsidTr="00057DC0">
        <w:trPr>
          <w:jc w:val="center"/>
        </w:trPr>
        <w:tc>
          <w:tcPr>
            <w:tcW w:w="1500" w:type="pct"/>
            <w:tcBorders>
              <w:top w:val="nil"/>
              <w:bottom w:val="single" w:sz="8" w:space="0" w:color="auto"/>
            </w:tcBorders>
          </w:tcPr>
          <w:p w14:paraId="2DC347CB" w14:textId="77777777" w:rsidR="007A0704" w:rsidRPr="00735A7E" w:rsidRDefault="007A0704" w:rsidP="00057DC0">
            <w:pPr>
              <w:rPr>
                <w:sz w:val="14"/>
                <w:szCs w:val="14"/>
              </w:rPr>
            </w:pPr>
          </w:p>
        </w:tc>
        <w:tc>
          <w:tcPr>
            <w:tcW w:w="1900" w:type="pct"/>
            <w:vMerge w:val="restart"/>
            <w:tcBorders>
              <w:top w:val="nil"/>
            </w:tcBorders>
            <w:vAlign w:val="center"/>
          </w:tcPr>
          <w:p w14:paraId="37A60605" w14:textId="77777777" w:rsidR="007A0704" w:rsidRPr="000C7ABE" w:rsidRDefault="007A0704" w:rsidP="00057DC0">
            <w:pPr>
              <w:jc w:val="center"/>
              <w:rPr>
                <w:rFonts w:asciiTheme="majorHAnsi" w:hAnsiTheme="majorHAnsi"/>
                <w:b/>
                <w:caps/>
                <w:sz w:val="28"/>
              </w:rPr>
            </w:pPr>
            <w:r w:rsidRPr="000C7ABE">
              <w:rPr>
                <w:rFonts w:asciiTheme="majorHAnsi" w:hAnsiTheme="majorHAnsi"/>
                <w:b/>
                <w:caps/>
                <w:sz w:val="28"/>
              </w:rPr>
              <w:t>Education &amp; Credentials</w:t>
            </w:r>
          </w:p>
        </w:tc>
        <w:tc>
          <w:tcPr>
            <w:tcW w:w="1600" w:type="pct"/>
            <w:tcBorders>
              <w:top w:val="nil"/>
              <w:bottom w:val="single" w:sz="8" w:space="0" w:color="auto"/>
            </w:tcBorders>
          </w:tcPr>
          <w:p w14:paraId="7741CE65" w14:textId="77777777" w:rsidR="007A0704" w:rsidRPr="00735A7E" w:rsidRDefault="007A0704" w:rsidP="00057DC0">
            <w:pPr>
              <w:rPr>
                <w:sz w:val="14"/>
                <w:szCs w:val="14"/>
              </w:rPr>
            </w:pPr>
          </w:p>
        </w:tc>
      </w:tr>
      <w:tr w:rsidR="007A0704" w:rsidRPr="00735A7E" w14:paraId="6404B11D" w14:textId="77777777" w:rsidTr="00057DC0">
        <w:trPr>
          <w:jc w:val="center"/>
        </w:trPr>
        <w:tc>
          <w:tcPr>
            <w:tcW w:w="1500" w:type="pct"/>
            <w:tcBorders>
              <w:top w:val="single" w:sz="8" w:space="0" w:color="auto"/>
              <w:bottom w:val="nil"/>
            </w:tcBorders>
          </w:tcPr>
          <w:p w14:paraId="0BFA91F1" w14:textId="77777777" w:rsidR="007A0704" w:rsidRPr="00735A7E" w:rsidRDefault="007A0704" w:rsidP="00057DC0">
            <w:pPr>
              <w:rPr>
                <w:sz w:val="14"/>
                <w:szCs w:val="14"/>
              </w:rPr>
            </w:pPr>
          </w:p>
        </w:tc>
        <w:tc>
          <w:tcPr>
            <w:tcW w:w="1900" w:type="pct"/>
            <w:vMerge/>
            <w:tcBorders>
              <w:bottom w:val="nil"/>
            </w:tcBorders>
            <w:vAlign w:val="center"/>
          </w:tcPr>
          <w:p w14:paraId="26BD9422" w14:textId="77777777" w:rsidR="007A0704" w:rsidRPr="00735A7E" w:rsidRDefault="007A0704" w:rsidP="00057DC0">
            <w:pPr>
              <w:pStyle w:val="Heading9"/>
            </w:pPr>
          </w:p>
        </w:tc>
        <w:tc>
          <w:tcPr>
            <w:tcW w:w="1600" w:type="pct"/>
            <w:tcBorders>
              <w:top w:val="single" w:sz="8" w:space="0" w:color="auto"/>
              <w:bottom w:val="nil"/>
            </w:tcBorders>
          </w:tcPr>
          <w:p w14:paraId="51E89E10" w14:textId="77777777" w:rsidR="007A0704" w:rsidRPr="00735A7E" w:rsidRDefault="007A0704" w:rsidP="00057DC0">
            <w:pPr>
              <w:rPr>
                <w:sz w:val="14"/>
                <w:szCs w:val="14"/>
              </w:rPr>
            </w:pPr>
          </w:p>
        </w:tc>
      </w:tr>
    </w:tbl>
    <w:p w14:paraId="230B958E" w14:textId="77777777" w:rsidR="007A0704" w:rsidRDefault="007A0704" w:rsidP="007A0704">
      <w:pPr>
        <w:pStyle w:val="ListParagraph"/>
        <w:spacing w:before="240"/>
        <w:ind w:left="360"/>
        <w:jc w:val="center"/>
        <w:rPr>
          <w:rFonts w:asciiTheme="minorHAnsi" w:hAnsiTheme="minorHAnsi"/>
          <w:sz w:val="21"/>
        </w:rPr>
      </w:pPr>
      <w:r w:rsidRPr="009F6AFE">
        <w:rPr>
          <w:rFonts w:asciiTheme="minorHAnsi" w:hAnsiTheme="minorHAnsi"/>
          <w:sz w:val="21"/>
        </w:rPr>
        <w:t>UNIVERSITY OF CALIFORNIA, SANTA BARBARA</w:t>
      </w:r>
      <w:r>
        <w:rPr>
          <w:rFonts w:asciiTheme="minorHAnsi" w:hAnsiTheme="minorHAnsi"/>
          <w:sz w:val="21"/>
        </w:rPr>
        <w:t xml:space="preserve"> - </w:t>
      </w:r>
      <w:r w:rsidRPr="009F6AFE">
        <w:rPr>
          <w:rFonts w:asciiTheme="minorHAnsi" w:hAnsiTheme="minorHAnsi"/>
          <w:sz w:val="21"/>
        </w:rPr>
        <w:t>Santa Barbara, CA</w:t>
      </w:r>
    </w:p>
    <w:p w14:paraId="1FBACA0C" w14:textId="1DF38C60" w:rsidR="00DD0E82" w:rsidRPr="00B33F1D" w:rsidRDefault="00DD0E82" w:rsidP="007A0704">
      <w:pPr>
        <w:pStyle w:val="ListParagraph"/>
        <w:spacing w:before="240"/>
        <w:ind w:left="360"/>
        <w:jc w:val="center"/>
        <w:rPr>
          <w:rFonts w:asciiTheme="minorHAnsi" w:hAnsiTheme="minorHAnsi"/>
          <w:sz w:val="21"/>
        </w:rPr>
      </w:pPr>
      <w:r>
        <w:rPr>
          <w:rFonts w:asciiTheme="minorHAnsi" w:hAnsiTheme="minorHAnsi"/>
          <w:sz w:val="21"/>
        </w:rPr>
        <w:t>CALIFORNIA POLYTECHNIC STATE UNIVERSITY - San Luis Obispo, CA</w:t>
      </w:r>
    </w:p>
    <w:p w14:paraId="0E753145" w14:textId="534F2E94" w:rsidR="007A0704" w:rsidRPr="00024A30" w:rsidRDefault="00DD0E82" w:rsidP="007A0704">
      <w:pPr>
        <w:widowControl w:val="0"/>
        <w:jc w:val="center"/>
        <w:rPr>
          <w:rFonts w:cstheme="minorHAnsi"/>
          <w:b/>
          <w:snapToGrid w:val="0"/>
          <w:sz w:val="21"/>
          <w:szCs w:val="21"/>
        </w:rPr>
      </w:pPr>
      <w:r>
        <w:rPr>
          <w:rFonts w:cstheme="minorHAnsi"/>
          <w:b/>
          <w:sz w:val="21"/>
          <w:szCs w:val="21"/>
        </w:rPr>
        <w:t>Doctorate Degree in Education,</w:t>
      </w:r>
      <w:r w:rsidR="007A0704" w:rsidRPr="00024A30">
        <w:rPr>
          <w:rFonts w:cstheme="minorHAnsi"/>
          <w:b/>
          <w:sz w:val="21"/>
          <w:szCs w:val="21"/>
        </w:rPr>
        <w:t xml:space="preserve"> Joint Doctoral Program in Educational Leadership</w:t>
      </w:r>
    </w:p>
    <w:p w14:paraId="40EFDEE3" w14:textId="77777777" w:rsidR="007A0704" w:rsidRPr="00024A30" w:rsidRDefault="007A0704" w:rsidP="007B2EB3">
      <w:pPr>
        <w:pStyle w:val="ListParagraph"/>
        <w:spacing w:before="240"/>
        <w:ind w:left="360"/>
        <w:jc w:val="center"/>
        <w:rPr>
          <w:rFonts w:asciiTheme="minorHAnsi" w:hAnsiTheme="minorHAnsi"/>
          <w:sz w:val="21"/>
        </w:rPr>
      </w:pPr>
      <w:r>
        <w:rPr>
          <w:rFonts w:asciiTheme="minorHAnsi" w:hAnsiTheme="minorHAnsi"/>
          <w:sz w:val="21"/>
        </w:rPr>
        <w:t>AZUSA PACIFIC UNIVERSITY – Azusa, CA</w:t>
      </w:r>
    </w:p>
    <w:p w14:paraId="4D46747E" w14:textId="77777777" w:rsidR="007A0704" w:rsidRPr="00BE3B79" w:rsidRDefault="007A0704" w:rsidP="007B2EB3">
      <w:pPr>
        <w:widowControl w:val="0"/>
        <w:spacing w:line="240" w:lineRule="auto"/>
        <w:jc w:val="center"/>
        <w:rPr>
          <w:b/>
          <w:snapToGrid w:val="0"/>
          <w:sz w:val="21"/>
        </w:rPr>
      </w:pPr>
      <w:r w:rsidRPr="00BE3B79">
        <w:rPr>
          <w:b/>
          <w:snapToGrid w:val="0"/>
          <w:sz w:val="21"/>
        </w:rPr>
        <w:t>Master o</w:t>
      </w:r>
      <w:r>
        <w:rPr>
          <w:b/>
          <w:snapToGrid w:val="0"/>
          <w:sz w:val="21"/>
        </w:rPr>
        <w:t xml:space="preserve">f Arts in Education </w:t>
      </w:r>
    </w:p>
    <w:p w14:paraId="22EFF14C" w14:textId="77777777" w:rsidR="007B2EB3" w:rsidRDefault="007A0704" w:rsidP="007B2EB3">
      <w:pPr>
        <w:widowControl w:val="0"/>
        <w:spacing w:after="0" w:line="240" w:lineRule="auto"/>
        <w:jc w:val="center"/>
        <w:rPr>
          <w:sz w:val="21"/>
        </w:rPr>
      </w:pPr>
      <w:r w:rsidRPr="009F6AFE">
        <w:rPr>
          <w:sz w:val="21"/>
        </w:rPr>
        <w:t>UNIVERSITY OF CALIFORNIA, SANTA BARBARA</w:t>
      </w:r>
      <w:r>
        <w:rPr>
          <w:sz w:val="21"/>
        </w:rPr>
        <w:t xml:space="preserve"> - </w:t>
      </w:r>
      <w:r w:rsidRPr="009F6AFE">
        <w:rPr>
          <w:sz w:val="21"/>
        </w:rPr>
        <w:t>Santa Barbara, CA</w:t>
      </w:r>
    </w:p>
    <w:p w14:paraId="6A08BD2F" w14:textId="77777777" w:rsidR="007A0704" w:rsidRPr="007B2EB3" w:rsidRDefault="007A0704" w:rsidP="007B2EB3">
      <w:pPr>
        <w:widowControl w:val="0"/>
        <w:spacing w:after="0" w:line="240" w:lineRule="auto"/>
        <w:jc w:val="center"/>
        <w:rPr>
          <w:sz w:val="21"/>
        </w:rPr>
      </w:pPr>
      <w:r w:rsidRPr="00024A30">
        <w:rPr>
          <w:b/>
          <w:sz w:val="21"/>
        </w:rPr>
        <w:t>Bachelor of Arts in Sociology</w:t>
      </w:r>
    </w:p>
    <w:p w14:paraId="6C4EA656" w14:textId="77777777" w:rsidR="007B2EB3" w:rsidRDefault="007B2EB3" w:rsidP="007B2EB3">
      <w:pPr>
        <w:widowControl w:val="0"/>
        <w:jc w:val="center"/>
        <w:rPr>
          <w:b/>
          <w:sz w:val="21"/>
        </w:rPr>
      </w:pPr>
    </w:p>
    <w:p w14:paraId="20503186" w14:textId="77777777" w:rsidR="007A0704" w:rsidRPr="00F2589D" w:rsidRDefault="007A0704" w:rsidP="007A0704">
      <w:pPr>
        <w:widowControl w:val="0"/>
        <w:jc w:val="center"/>
        <w:rPr>
          <w:b/>
          <w:sz w:val="21"/>
        </w:rPr>
      </w:pPr>
      <w:r w:rsidRPr="00BE3B79">
        <w:rPr>
          <w:b/>
          <w:i/>
          <w:snapToGrid w:val="0"/>
          <w:sz w:val="21"/>
        </w:rPr>
        <w:t>Professional Development</w:t>
      </w:r>
    </w:p>
    <w:p w14:paraId="0709DFAE" w14:textId="619FFC17" w:rsidR="00DA25C1" w:rsidRDefault="00DA25C1" w:rsidP="007A0704">
      <w:pPr>
        <w:widowControl w:val="0"/>
        <w:spacing w:after="20"/>
        <w:jc w:val="center"/>
        <w:rPr>
          <w:rFonts w:ascii="Calibri" w:hAnsi="Calibri"/>
          <w:color w:val="000000"/>
        </w:rPr>
      </w:pPr>
      <w:r>
        <w:rPr>
          <w:rFonts w:ascii="Calibri" w:hAnsi="Calibri"/>
          <w:color w:val="000000"/>
        </w:rPr>
        <w:t>NASPA AVC Institute Participant 2019</w:t>
      </w:r>
    </w:p>
    <w:p w14:paraId="3F8893F5" w14:textId="53722152" w:rsidR="007A0704" w:rsidRDefault="00141DA2" w:rsidP="007A0704">
      <w:pPr>
        <w:widowControl w:val="0"/>
        <w:spacing w:after="20"/>
        <w:jc w:val="center"/>
        <w:rPr>
          <w:sz w:val="21"/>
          <w:szCs w:val="21"/>
        </w:rPr>
      </w:pPr>
      <w:r>
        <w:rPr>
          <w:rFonts w:ascii="Calibri" w:hAnsi="Calibri"/>
          <w:color w:val="000000"/>
        </w:rPr>
        <w:t xml:space="preserve">UC-CORO System-wide Leadership Collaborative </w:t>
      </w:r>
      <w:r w:rsidR="007A0704">
        <w:rPr>
          <w:sz w:val="21"/>
          <w:szCs w:val="21"/>
        </w:rPr>
        <w:t>Participant 2017</w:t>
      </w:r>
    </w:p>
    <w:p w14:paraId="75A0F345" w14:textId="4AA394AC" w:rsidR="007A0704" w:rsidRDefault="007A0704" w:rsidP="007A0704">
      <w:pPr>
        <w:widowControl w:val="0"/>
        <w:spacing w:after="20"/>
        <w:jc w:val="center"/>
        <w:rPr>
          <w:sz w:val="21"/>
          <w:szCs w:val="21"/>
        </w:rPr>
      </w:pPr>
      <w:r>
        <w:rPr>
          <w:sz w:val="21"/>
          <w:szCs w:val="21"/>
        </w:rPr>
        <w:t>UC Management Skills Assessment Program Assessor</w:t>
      </w:r>
    </w:p>
    <w:p w14:paraId="008B73EA" w14:textId="5FFDBAC8" w:rsidR="00E73F43" w:rsidRDefault="00E73F43" w:rsidP="007A0704">
      <w:pPr>
        <w:widowControl w:val="0"/>
        <w:spacing w:after="20"/>
        <w:jc w:val="center"/>
        <w:rPr>
          <w:sz w:val="21"/>
          <w:szCs w:val="21"/>
        </w:rPr>
      </w:pPr>
      <w:r>
        <w:rPr>
          <w:sz w:val="21"/>
          <w:szCs w:val="21"/>
        </w:rPr>
        <w:t xml:space="preserve">UC </w:t>
      </w:r>
      <w:r w:rsidR="00875743">
        <w:rPr>
          <w:sz w:val="21"/>
          <w:szCs w:val="21"/>
        </w:rPr>
        <w:t>Black Administrators’ Council conferences attendee</w:t>
      </w:r>
    </w:p>
    <w:p w14:paraId="3AA19308" w14:textId="77777777" w:rsidR="007A0704" w:rsidRDefault="007A0704" w:rsidP="007A0704">
      <w:pPr>
        <w:widowControl w:val="0"/>
        <w:spacing w:after="20"/>
        <w:jc w:val="center"/>
        <w:rPr>
          <w:sz w:val="21"/>
          <w:szCs w:val="21"/>
        </w:rPr>
      </w:pPr>
      <w:r>
        <w:rPr>
          <w:sz w:val="21"/>
          <w:szCs w:val="21"/>
        </w:rPr>
        <w:t>Leadership Challenge® Trained Facilitator</w:t>
      </w:r>
    </w:p>
    <w:p w14:paraId="63926236" w14:textId="77777777" w:rsidR="007A0704" w:rsidRDefault="007A0704" w:rsidP="007A0704">
      <w:pPr>
        <w:widowControl w:val="0"/>
        <w:spacing w:after="20"/>
        <w:jc w:val="center"/>
        <w:rPr>
          <w:sz w:val="21"/>
          <w:szCs w:val="21"/>
        </w:rPr>
      </w:pPr>
      <w:r>
        <w:rPr>
          <w:sz w:val="21"/>
          <w:szCs w:val="21"/>
        </w:rPr>
        <w:t xml:space="preserve">NASPA Alice </w:t>
      </w:r>
      <w:proofErr w:type="spellStart"/>
      <w:r>
        <w:rPr>
          <w:sz w:val="21"/>
          <w:szCs w:val="21"/>
        </w:rPr>
        <w:t>Manicur</w:t>
      </w:r>
      <w:proofErr w:type="spellEnd"/>
      <w:r>
        <w:rPr>
          <w:sz w:val="21"/>
          <w:szCs w:val="21"/>
        </w:rPr>
        <w:t xml:space="preserve"> Symposium, Florida</w:t>
      </w:r>
    </w:p>
    <w:p w14:paraId="01CE9653" w14:textId="3206F78D" w:rsidR="007A0704" w:rsidRDefault="007A0704" w:rsidP="007A0704">
      <w:pPr>
        <w:widowControl w:val="0"/>
        <w:spacing w:after="20"/>
        <w:jc w:val="center"/>
        <w:rPr>
          <w:sz w:val="21"/>
          <w:szCs w:val="21"/>
        </w:rPr>
      </w:pPr>
      <w:r>
        <w:rPr>
          <w:sz w:val="21"/>
          <w:szCs w:val="21"/>
        </w:rPr>
        <w:t>NASPA Natio</w:t>
      </w:r>
      <w:r w:rsidR="009E78C0">
        <w:rPr>
          <w:sz w:val="21"/>
          <w:szCs w:val="21"/>
        </w:rPr>
        <w:t>nal Conference, Long Beach, CA/</w:t>
      </w:r>
      <w:r>
        <w:rPr>
          <w:sz w:val="21"/>
          <w:szCs w:val="21"/>
        </w:rPr>
        <w:t xml:space="preserve"> New Orleans, LA</w:t>
      </w:r>
      <w:r w:rsidR="009E78C0">
        <w:rPr>
          <w:sz w:val="21"/>
          <w:szCs w:val="21"/>
        </w:rPr>
        <w:t xml:space="preserve">/ Philadelphia, PA/Los Angeles, CA </w:t>
      </w:r>
    </w:p>
    <w:p w14:paraId="6D69A66C" w14:textId="37189F65" w:rsidR="007A0704" w:rsidRDefault="007A0704" w:rsidP="007A0704">
      <w:pPr>
        <w:widowControl w:val="0"/>
        <w:spacing w:after="20"/>
        <w:jc w:val="center"/>
        <w:rPr>
          <w:sz w:val="21"/>
          <w:szCs w:val="21"/>
        </w:rPr>
      </w:pPr>
      <w:r>
        <w:rPr>
          <w:sz w:val="21"/>
          <w:szCs w:val="21"/>
        </w:rPr>
        <w:t>NASPA Western Regional SSAO Pre-Conference</w:t>
      </w:r>
      <w:r w:rsidR="00DA25C1">
        <w:rPr>
          <w:sz w:val="21"/>
          <w:szCs w:val="21"/>
        </w:rPr>
        <w:t>, Irvine</w:t>
      </w:r>
      <w:r>
        <w:rPr>
          <w:sz w:val="21"/>
          <w:szCs w:val="21"/>
        </w:rPr>
        <w:t xml:space="preserve"> &amp; </w:t>
      </w:r>
      <w:r w:rsidR="00E46EE5">
        <w:rPr>
          <w:sz w:val="21"/>
          <w:szCs w:val="21"/>
        </w:rPr>
        <w:t>Dean of Students Pre-Conference</w:t>
      </w:r>
      <w:r w:rsidR="00DA25C1">
        <w:rPr>
          <w:sz w:val="21"/>
          <w:szCs w:val="21"/>
        </w:rPr>
        <w:t>, Seattle WA</w:t>
      </w:r>
    </w:p>
    <w:p w14:paraId="092266E4" w14:textId="77777777" w:rsidR="007A0704" w:rsidRDefault="007A0704" w:rsidP="007A0704">
      <w:pPr>
        <w:widowControl w:val="0"/>
        <w:spacing w:after="20"/>
        <w:jc w:val="center"/>
        <w:rPr>
          <w:sz w:val="21"/>
          <w:szCs w:val="21"/>
        </w:rPr>
      </w:pPr>
      <w:r>
        <w:rPr>
          <w:sz w:val="21"/>
          <w:szCs w:val="21"/>
        </w:rPr>
        <w:t>Leadership Challenge® Practices Inventory (LPI) Coach Certificate, John Wiley &amp; Sons, New Orleans, LA</w:t>
      </w:r>
    </w:p>
    <w:p w14:paraId="07D1E15E" w14:textId="77777777" w:rsidR="007A0704" w:rsidRDefault="007A0704" w:rsidP="007A0704">
      <w:pPr>
        <w:widowControl w:val="0"/>
        <w:spacing w:after="20"/>
        <w:jc w:val="center"/>
        <w:rPr>
          <w:sz w:val="21"/>
          <w:szCs w:val="21"/>
        </w:rPr>
      </w:pPr>
      <w:r>
        <w:rPr>
          <w:sz w:val="21"/>
          <w:szCs w:val="21"/>
        </w:rPr>
        <w:t>Crisis Leadership Training, UCOP, University of California, Irvine</w:t>
      </w:r>
    </w:p>
    <w:p w14:paraId="19BF90E4" w14:textId="5A597113" w:rsidR="007A0704" w:rsidRDefault="007A0704" w:rsidP="007A0704">
      <w:pPr>
        <w:widowControl w:val="0"/>
        <w:spacing w:after="20"/>
        <w:jc w:val="center"/>
        <w:rPr>
          <w:sz w:val="21"/>
          <w:szCs w:val="21"/>
        </w:rPr>
      </w:pPr>
      <w:r>
        <w:rPr>
          <w:sz w:val="21"/>
          <w:szCs w:val="21"/>
        </w:rPr>
        <w:t>UC Leaders Diversity Retreat, UCOP, University of California, Irvine</w:t>
      </w:r>
      <w:r w:rsidR="00DA25C1">
        <w:rPr>
          <w:sz w:val="21"/>
          <w:szCs w:val="21"/>
        </w:rPr>
        <w:t xml:space="preserve"> </w:t>
      </w:r>
    </w:p>
    <w:p w14:paraId="65264814" w14:textId="77777777" w:rsidR="007A0704" w:rsidRDefault="007A0704" w:rsidP="007A0704">
      <w:pPr>
        <w:widowControl w:val="0"/>
        <w:spacing w:after="20"/>
        <w:jc w:val="center"/>
        <w:rPr>
          <w:sz w:val="21"/>
          <w:szCs w:val="21"/>
        </w:rPr>
      </w:pPr>
      <w:r>
        <w:rPr>
          <w:sz w:val="21"/>
          <w:szCs w:val="21"/>
        </w:rPr>
        <w:t>UCSB Community Emergency Response Team (CERT)</w:t>
      </w:r>
    </w:p>
    <w:p w14:paraId="08A80B86" w14:textId="77777777" w:rsidR="007A0704" w:rsidRDefault="007A0704" w:rsidP="007A0704">
      <w:pPr>
        <w:widowControl w:val="0"/>
        <w:spacing w:after="20"/>
        <w:jc w:val="center"/>
        <w:rPr>
          <w:sz w:val="21"/>
          <w:szCs w:val="21"/>
        </w:rPr>
      </w:pPr>
      <w:r>
        <w:rPr>
          <w:sz w:val="21"/>
          <w:szCs w:val="21"/>
        </w:rPr>
        <w:t xml:space="preserve">Crucial Conversations® Workshop, </w:t>
      </w:r>
      <w:r w:rsidRPr="00024A30">
        <w:rPr>
          <w:sz w:val="21"/>
          <w:szCs w:val="21"/>
        </w:rPr>
        <w:t>University of California, Santa Barbara</w:t>
      </w:r>
    </w:p>
    <w:p w14:paraId="31CEC881" w14:textId="77777777" w:rsidR="007A0704" w:rsidRDefault="007A0704" w:rsidP="007A0704">
      <w:pPr>
        <w:widowControl w:val="0"/>
        <w:spacing w:after="20"/>
        <w:jc w:val="center"/>
        <w:rPr>
          <w:sz w:val="21"/>
          <w:szCs w:val="21"/>
        </w:rPr>
      </w:pPr>
      <w:r>
        <w:rPr>
          <w:sz w:val="21"/>
          <w:szCs w:val="21"/>
        </w:rPr>
        <w:t xml:space="preserve">Human Resource Academy, </w:t>
      </w:r>
      <w:r w:rsidRPr="00024A30">
        <w:rPr>
          <w:sz w:val="21"/>
          <w:szCs w:val="21"/>
        </w:rPr>
        <w:t>University of California, Santa Barbara</w:t>
      </w:r>
    </w:p>
    <w:p w14:paraId="64EED8E0" w14:textId="77777777" w:rsidR="007A0704" w:rsidRPr="00024A30" w:rsidRDefault="007A0704" w:rsidP="007A0704">
      <w:pPr>
        <w:widowControl w:val="0"/>
        <w:spacing w:after="20"/>
        <w:jc w:val="center"/>
        <w:rPr>
          <w:sz w:val="21"/>
          <w:szCs w:val="21"/>
        </w:rPr>
      </w:pPr>
      <w:r w:rsidRPr="00024A30">
        <w:rPr>
          <w:sz w:val="21"/>
          <w:szCs w:val="21"/>
        </w:rPr>
        <w:t>Supervisory Certificate Program, University of California, Santa Barbara</w:t>
      </w:r>
    </w:p>
    <w:p w14:paraId="3A02E550" w14:textId="77777777" w:rsidR="007A0704" w:rsidRPr="00BE3B79" w:rsidRDefault="007A0704" w:rsidP="007A0704">
      <w:pPr>
        <w:widowControl w:val="0"/>
        <w:spacing w:before="180" w:after="20"/>
        <w:jc w:val="center"/>
        <w:rPr>
          <w:b/>
          <w:i/>
          <w:snapToGrid w:val="0"/>
          <w:sz w:val="21"/>
        </w:rPr>
      </w:pPr>
      <w:r w:rsidRPr="00BE3B79">
        <w:rPr>
          <w:b/>
          <w:i/>
          <w:snapToGrid w:val="0"/>
          <w:sz w:val="21"/>
        </w:rPr>
        <w:lastRenderedPageBreak/>
        <w:t>Affiliations</w:t>
      </w:r>
    </w:p>
    <w:p w14:paraId="1C240309" w14:textId="77777777" w:rsidR="007A0704" w:rsidRDefault="007A0704" w:rsidP="007A0704">
      <w:pPr>
        <w:tabs>
          <w:tab w:val="left" w:pos="180"/>
        </w:tabs>
        <w:ind w:left="720"/>
        <w:rPr>
          <w:sz w:val="21"/>
          <w:szCs w:val="21"/>
        </w:rPr>
      </w:pPr>
      <w:r w:rsidRPr="00024A30">
        <w:rPr>
          <w:sz w:val="21"/>
          <w:szCs w:val="21"/>
        </w:rPr>
        <w:t>National Association of Student Personnel Administrators (NASPA) (2002 – present)</w:t>
      </w:r>
    </w:p>
    <w:p w14:paraId="2C9522FF" w14:textId="77777777" w:rsidR="007A0704" w:rsidRPr="00024A30" w:rsidRDefault="007A0704" w:rsidP="007A0704">
      <w:pPr>
        <w:tabs>
          <w:tab w:val="left" w:pos="180"/>
        </w:tabs>
        <w:ind w:left="720"/>
        <w:rPr>
          <w:sz w:val="21"/>
          <w:szCs w:val="21"/>
        </w:rPr>
      </w:pPr>
      <w:r w:rsidRPr="00024A30">
        <w:rPr>
          <w:sz w:val="21"/>
          <w:szCs w:val="21"/>
        </w:rPr>
        <w:t>American College Personnel Association (ACPA) (2002 – 2005)</w:t>
      </w:r>
    </w:p>
    <w:p w14:paraId="706C6959" w14:textId="77777777" w:rsidR="007A0704" w:rsidRPr="00024A30" w:rsidRDefault="007A0704" w:rsidP="007A0704">
      <w:pPr>
        <w:tabs>
          <w:tab w:val="left" w:pos="180"/>
        </w:tabs>
        <w:ind w:left="720"/>
        <w:rPr>
          <w:sz w:val="21"/>
          <w:szCs w:val="21"/>
        </w:rPr>
      </w:pPr>
      <w:r w:rsidRPr="00024A30">
        <w:rPr>
          <w:rFonts w:cs="Courier New"/>
          <w:sz w:val="21"/>
          <w:szCs w:val="21"/>
        </w:rPr>
        <w:t xml:space="preserve">Western Association for College Admission Counseling (WACAC) 1998 – 2008 – </w:t>
      </w:r>
      <w:r w:rsidRPr="00024A30">
        <w:rPr>
          <w:sz w:val="21"/>
          <w:szCs w:val="21"/>
        </w:rPr>
        <w:t>Diversity Equity and Access Grant Committee – 2007 &amp; 2008</w:t>
      </w:r>
    </w:p>
    <w:p w14:paraId="0A127DF0" w14:textId="77777777" w:rsidR="007A0704" w:rsidRDefault="007A0704" w:rsidP="007A0704">
      <w:pPr>
        <w:tabs>
          <w:tab w:val="left" w:pos="180"/>
        </w:tabs>
        <w:ind w:left="720"/>
        <w:rPr>
          <w:sz w:val="21"/>
          <w:szCs w:val="21"/>
        </w:rPr>
      </w:pPr>
      <w:r w:rsidRPr="00024A30">
        <w:rPr>
          <w:sz w:val="21"/>
          <w:szCs w:val="21"/>
        </w:rPr>
        <w:t>Collegiate Information and Visitor Services Association (CIVSA) – Atte</w:t>
      </w:r>
      <w:r>
        <w:rPr>
          <w:sz w:val="21"/>
          <w:szCs w:val="21"/>
        </w:rPr>
        <w:t xml:space="preserve">nded nation conferences (2006 &amp; </w:t>
      </w:r>
      <w:r w:rsidRPr="00024A30">
        <w:rPr>
          <w:sz w:val="21"/>
          <w:szCs w:val="21"/>
        </w:rPr>
        <w:t>2006), Regional Director 2007/2008</w:t>
      </w:r>
    </w:p>
    <w:p w14:paraId="02760462" w14:textId="77777777" w:rsidR="007A0704" w:rsidRDefault="007A0704" w:rsidP="007A0704">
      <w:pPr>
        <w:tabs>
          <w:tab w:val="left" w:pos="180"/>
        </w:tabs>
        <w:ind w:left="720"/>
        <w:jc w:val="center"/>
        <w:rPr>
          <w:b/>
          <w:i/>
          <w:sz w:val="21"/>
          <w:szCs w:val="21"/>
        </w:rPr>
      </w:pPr>
      <w:r w:rsidRPr="00893CF8">
        <w:rPr>
          <w:b/>
          <w:i/>
          <w:sz w:val="21"/>
          <w:szCs w:val="21"/>
        </w:rPr>
        <w:t>Awards</w:t>
      </w:r>
    </w:p>
    <w:p w14:paraId="0492CCD1" w14:textId="77777777" w:rsidR="007A0704" w:rsidRDefault="007A0704" w:rsidP="007A0704">
      <w:pPr>
        <w:pStyle w:val="Footer"/>
        <w:tabs>
          <w:tab w:val="left" w:pos="180"/>
        </w:tabs>
        <w:ind w:left="720"/>
        <w:rPr>
          <w:rFonts w:asciiTheme="minorHAnsi" w:hAnsiTheme="minorHAnsi"/>
          <w:sz w:val="21"/>
          <w:szCs w:val="21"/>
        </w:rPr>
      </w:pPr>
      <w:r w:rsidRPr="00893CF8">
        <w:rPr>
          <w:rFonts w:asciiTheme="minorHAnsi" w:hAnsiTheme="minorHAnsi"/>
          <w:sz w:val="21"/>
          <w:szCs w:val="21"/>
        </w:rPr>
        <w:t xml:space="preserve">“Margaret T. </w:t>
      </w:r>
      <w:proofErr w:type="spellStart"/>
      <w:r w:rsidRPr="00893CF8">
        <w:rPr>
          <w:rFonts w:asciiTheme="minorHAnsi" w:hAnsiTheme="minorHAnsi"/>
          <w:sz w:val="21"/>
          <w:szCs w:val="21"/>
        </w:rPr>
        <w:t>Getman</w:t>
      </w:r>
      <w:proofErr w:type="spellEnd"/>
      <w:r w:rsidRPr="00893CF8">
        <w:rPr>
          <w:rFonts w:asciiTheme="minorHAnsi" w:hAnsiTheme="minorHAnsi"/>
          <w:sz w:val="21"/>
          <w:szCs w:val="21"/>
        </w:rPr>
        <w:t xml:space="preserve"> Service to Students Award” (2003) &amp; (2015)</w:t>
      </w:r>
    </w:p>
    <w:p w14:paraId="2887E494" w14:textId="4504F838" w:rsidR="00DD0E82" w:rsidRPr="00893CF8" w:rsidRDefault="00DD0E82" w:rsidP="00DD0E82">
      <w:pPr>
        <w:pStyle w:val="Footer"/>
        <w:tabs>
          <w:tab w:val="left" w:pos="180"/>
        </w:tabs>
        <w:ind w:left="720"/>
        <w:rPr>
          <w:rFonts w:asciiTheme="minorHAnsi" w:hAnsiTheme="minorHAnsi"/>
          <w:sz w:val="21"/>
          <w:szCs w:val="21"/>
        </w:rPr>
      </w:pPr>
      <w:r>
        <w:rPr>
          <w:rFonts w:asciiTheme="minorHAnsi" w:hAnsiTheme="minorHAnsi"/>
          <w:sz w:val="21"/>
          <w:szCs w:val="21"/>
        </w:rPr>
        <w:t>“Annie Singleton Award,” Alpha Phi Alpha Fraternity, Inc. Mu Kappa Chapter</w:t>
      </w:r>
    </w:p>
    <w:p w14:paraId="2E269B8D" w14:textId="6AB34A1E" w:rsidR="007A0704" w:rsidRDefault="00DD0E82" w:rsidP="00C04DD8">
      <w:pPr>
        <w:ind w:left="720"/>
        <w:rPr>
          <w:sz w:val="21"/>
          <w:szCs w:val="21"/>
        </w:rPr>
      </w:pPr>
      <w:r w:rsidRPr="00893CF8">
        <w:rPr>
          <w:sz w:val="21"/>
          <w:szCs w:val="21"/>
        </w:rPr>
        <w:t xml:space="preserve"> </w:t>
      </w:r>
      <w:r w:rsidR="007A0704" w:rsidRPr="00893CF8">
        <w:rPr>
          <w:sz w:val="21"/>
          <w:szCs w:val="21"/>
        </w:rPr>
        <w:t>“Ally Award” (2011), Resource Center for Sexual and Gender Diversity</w:t>
      </w:r>
    </w:p>
    <w:p w14:paraId="1A2A3F89" w14:textId="77777777" w:rsidR="007A0704" w:rsidRPr="001B0242" w:rsidRDefault="007A0704" w:rsidP="007A0704">
      <w:pPr>
        <w:tabs>
          <w:tab w:val="left" w:pos="180"/>
        </w:tabs>
        <w:ind w:left="720"/>
        <w:jc w:val="center"/>
        <w:rPr>
          <w:rFonts w:cstheme="minorHAnsi"/>
          <w:b/>
          <w:i/>
          <w:sz w:val="21"/>
          <w:szCs w:val="21"/>
        </w:rPr>
      </w:pPr>
      <w:r w:rsidRPr="001B0242">
        <w:rPr>
          <w:rFonts w:cstheme="minorHAnsi"/>
          <w:b/>
          <w:i/>
          <w:sz w:val="21"/>
          <w:szCs w:val="21"/>
        </w:rPr>
        <w:t>Professional Presentations</w:t>
      </w:r>
    </w:p>
    <w:p w14:paraId="4B9C7630" w14:textId="33E68BA7" w:rsidR="00E70B74" w:rsidRDefault="00E70B74" w:rsidP="007A0704">
      <w:pPr>
        <w:numPr>
          <w:ilvl w:val="0"/>
          <w:numId w:val="5"/>
        </w:numPr>
        <w:tabs>
          <w:tab w:val="left" w:pos="180"/>
        </w:tabs>
        <w:spacing w:after="0" w:line="240" w:lineRule="auto"/>
        <w:rPr>
          <w:rFonts w:cstheme="minorHAnsi"/>
          <w:sz w:val="21"/>
          <w:szCs w:val="21"/>
        </w:rPr>
      </w:pPr>
      <w:r>
        <w:rPr>
          <w:rFonts w:cstheme="minorHAnsi"/>
          <w:sz w:val="21"/>
          <w:szCs w:val="21"/>
        </w:rPr>
        <w:t>Goleta Valley Community Partnership, Co-facilitator of A Dialogue to Action: Building Just and Resilient Goleta Valley (2021 – present)</w:t>
      </w:r>
    </w:p>
    <w:p w14:paraId="6100B98C" w14:textId="2EDF67C3" w:rsidR="007D4193" w:rsidRDefault="0025304E" w:rsidP="007A0704">
      <w:pPr>
        <w:numPr>
          <w:ilvl w:val="0"/>
          <w:numId w:val="5"/>
        </w:numPr>
        <w:tabs>
          <w:tab w:val="left" w:pos="180"/>
        </w:tabs>
        <w:spacing w:after="0" w:line="240" w:lineRule="auto"/>
        <w:rPr>
          <w:rFonts w:cstheme="minorHAnsi"/>
          <w:sz w:val="21"/>
          <w:szCs w:val="21"/>
        </w:rPr>
      </w:pPr>
      <w:r>
        <w:rPr>
          <w:rFonts w:cstheme="minorHAnsi"/>
          <w:sz w:val="21"/>
          <w:szCs w:val="21"/>
        </w:rPr>
        <w:t>Co-authored</w:t>
      </w:r>
      <w:r w:rsidR="007D4193">
        <w:rPr>
          <w:rFonts w:cstheme="minorHAnsi"/>
          <w:sz w:val="21"/>
          <w:szCs w:val="21"/>
        </w:rPr>
        <w:t xml:space="preserve"> a chapter,</w:t>
      </w:r>
      <w:r>
        <w:rPr>
          <w:rFonts w:cstheme="minorHAnsi"/>
          <w:sz w:val="21"/>
          <w:szCs w:val="21"/>
        </w:rPr>
        <w:t xml:space="preserve"> “</w:t>
      </w:r>
      <w:r w:rsidRPr="0025304E">
        <w:rPr>
          <w:rFonts w:ascii="Calibri" w:hAnsi="Calibri" w:cs="Calibri"/>
          <w:color w:val="000000"/>
          <w:shd w:val="clear" w:color="auto" w:fill="FFFFFF"/>
        </w:rPr>
        <w:t>Fostering and Developing Culturally-Aware Mentorship Practices</w:t>
      </w:r>
      <w:r>
        <w:rPr>
          <w:rFonts w:ascii="Calibri" w:hAnsi="Calibri" w:cs="Calibri"/>
          <w:i/>
          <w:color w:val="000000"/>
          <w:shd w:val="clear" w:color="auto" w:fill="FFFFFF"/>
        </w:rPr>
        <w:t>,”</w:t>
      </w:r>
      <w:r w:rsidR="007D4193">
        <w:rPr>
          <w:rFonts w:cstheme="minorHAnsi"/>
          <w:sz w:val="21"/>
          <w:szCs w:val="21"/>
        </w:rPr>
        <w:t xml:space="preserve"> in the book </w:t>
      </w:r>
      <w:r w:rsidRPr="0025304E">
        <w:rPr>
          <w:rFonts w:cstheme="minorHAnsi"/>
          <w:i/>
          <w:sz w:val="21"/>
          <w:szCs w:val="21"/>
        </w:rPr>
        <w:t xml:space="preserve">titled </w:t>
      </w:r>
      <w:r w:rsidR="007D4193" w:rsidRPr="0025304E">
        <w:rPr>
          <w:rFonts w:ascii="Calibri" w:hAnsi="Calibri" w:cs="Calibri"/>
          <w:i/>
          <w:color w:val="000000"/>
          <w:shd w:val="clear" w:color="auto" w:fill="FFFFFF"/>
        </w:rPr>
        <w:t xml:space="preserve">Handbook of Research on Leading Higher Education Transformation </w:t>
      </w:r>
      <w:proofErr w:type="gramStart"/>
      <w:r w:rsidR="007D4193" w:rsidRPr="0025304E">
        <w:rPr>
          <w:rFonts w:ascii="Calibri" w:hAnsi="Calibri" w:cs="Calibri"/>
          <w:i/>
          <w:color w:val="000000"/>
          <w:shd w:val="clear" w:color="auto" w:fill="FFFFFF"/>
        </w:rPr>
        <w:t>With</w:t>
      </w:r>
      <w:proofErr w:type="gramEnd"/>
      <w:r w:rsidR="007D4193" w:rsidRPr="0025304E">
        <w:rPr>
          <w:rFonts w:ascii="Calibri" w:hAnsi="Calibri" w:cs="Calibri"/>
          <w:i/>
          <w:color w:val="000000"/>
          <w:shd w:val="clear" w:color="auto" w:fill="FFFFFF"/>
        </w:rPr>
        <w:t xml:space="preserve"> Social Justice, Equity, and Inclusion</w:t>
      </w:r>
      <w:r>
        <w:rPr>
          <w:rFonts w:ascii="Calibri" w:hAnsi="Calibri" w:cs="Calibri"/>
          <w:color w:val="000000"/>
          <w:shd w:val="clear" w:color="auto" w:fill="FFFFFF"/>
        </w:rPr>
        <w:t xml:space="preserve"> (2021)</w:t>
      </w:r>
    </w:p>
    <w:p w14:paraId="7B0FC16D" w14:textId="30A264C5" w:rsidR="007D4193" w:rsidRDefault="007D4193" w:rsidP="007A0704">
      <w:pPr>
        <w:numPr>
          <w:ilvl w:val="0"/>
          <w:numId w:val="5"/>
        </w:numPr>
        <w:tabs>
          <w:tab w:val="left" w:pos="180"/>
        </w:tabs>
        <w:spacing w:after="0" w:line="240" w:lineRule="auto"/>
        <w:rPr>
          <w:rFonts w:cstheme="minorHAnsi"/>
          <w:sz w:val="21"/>
          <w:szCs w:val="21"/>
        </w:rPr>
      </w:pPr>
      <w:r>
        <w:rPr>
          <w:rFonts w:cstheme="minorHAnsi"/>
          <w:sz w:val="21"/>
          <w:szCs w:val="21"/>
        </w:rPr>
        <w:t>UC Free Speech and Civic Engagement VOICE grant recipient to create a Civic Engagement Scholars course</w:t>
      </w:r>
    </w:p>
    <w:p w14:paraId="4CECFC17" w14:textId="436E5716" w:rsidR="00875743" w:rsidRDefault="00875743" w:rsidP="007A0704">
      <w:pPr>
        <w:numPr>
          <w:ilvl w:val="0"/>
          <w:numId w:val="5"/>
        </w:numPr>
        <w:tabs>
          <w:tab w:val="left" w:pos="180"/>
        </w:tabs>
        <w:spacing w:after="0" w:line="240" w:lineRule="auto"/>
        <w:rPr>
          <w:rFonts w:cstheme="minorHAnsi"/>
          <w:sz w:val="21"/>
          <w:szCs w:val="21"/>
        </w:rPr>
      </w:pPr>
      <w:r>
        <w:rPr>
          <w:rFonts w:cstheme="minorHAnsi"/>
          <w:sz w:val="21"/>
          <w:szCs w:val="21"/>
        </w:rPr>
        <w:t>NASPA Western Regional Conference, Responding to Gun Violence: Promoting Campus and Community Healing (2019)</w:t>
      </w:r>
    </w:p>
    <w:p w14:paraId="104563AE" w14:textId="23F36EC3" w:rsidR="009E78C0" w:rsidRDefault="009E78C0"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UC National Center for Free Speech and Civic Engagement </w:t>
      </w:r>
      <w:r w:rsidR="004175A8">
        <w:rPr>
          <w:rFonts w:cstheme="minorHAnsi"/>
          <w:sz w:val="21"/>
          <w:szCs w:val="21"/>
        </w:rPr>
        <w:t>C</w:t>
      </w:r>
      <w:r>
        <w:rPr>
          <w:rFonts w:cstheme="minorHAnsi"/>
          <w:sz w:val="21"/>
          <w:szCs w:val="21"/>
        </w:rPr>
        <w:t xml:space="preserve">onference </w:t>
      </w:r>
      <w:r w:rsidR="004175A8">
        <w:rPr>
          <w:rFonts w:cstheme="minorHAnsi"/>
          <w:sz w:val="21"/>
          <w:szCs w:val="21"/>
        </w:rPr>
        <w:t>P</w:t>
      </w:r>
      <w:r>
        <w:rPr>
          <w:rFonts w:cstheme="minorHAnsi"/>
          <w:sz w:val="21"/>
          <w:szCs w:val="21"/>
        </w:rPr>
        <w:t>anelist, Washington DC (2019)</w:t>
      </w:r>
    </w:p>
    <w:p w14:paraId="19B9AC90" w14:textId="45A2C3FC" w:rsidR="009E78C0" w:rsidRDefault="009E78C0" w:rsidP="007A0704">
      <w:pPr>
        <w:numPr>
          <w:ilvl w:val="0"/>
          <w:numId w:val="5"/>
        </w:numPr>
        <w:tabs>
          <w:tab w:val="left" w:pos="180"/>
        </w:tabs>
        <w:spacing w:after="0" w:line="240" w:lineRule="auto"/>
        <w:rPr>
          <w:rFonts w:cstheme="minorHAnsi"/>
          <w:sz w:val="21"/>
          <w:szCs w:val="21"/>
        </w:rPr>
      </w:pPr>
      <w:r>
        <w:rPr>
          <w:rFonts w:cstheme="minorHAnsi"/>
          <w:sz w:val="21"/>
          <w:szCs w:val="21"/>
        </w:rPr>
        <w:t>Free Speech and Campus Climate – Division for Student Success at UC Santa Cruz (2019)</w:t>
      </w:r>
    </w:p>
    <w:p w14:paraId="50BC87F3" w14:textId="723AC9AB" w:rsidR="009E78C0" w:rsidRDefault="007129ED" w:rsidP="007A0704">
      <w:pPr>
        <w:numPr>
          <w:ilvl w:val="0"/>
          <w:numId w:val="5"/>
        </w:numPr>
        <w:tabs>
          <w:tab w:val="left" w:pos="180"/>
        </w:tabs>
        <w:spacing w:after="0" w:line="240" w:lineRule="auto"/>
        <w:rPr>
          <w:rFonts w:cstheme="minorHAnsi"/>
          <w:sz w:val="21"/>
          <w:szCs w:val="21"/>
        </w:rPr>
      </w:pPr>
      <w:r>
        <w:rPr>
          <w:rFonts w:cstheme="minorHAnsi"/>
          <w:sz w:val="21"/>
          <w:szCs w:val="21"/>
        </w:rPr>
        <w:t>Alliance of Hispanic Serving Institute for Educators (</w:t>
      </w:r>
      <w:r w:rsidR="00B53449">
        <w:rPr>
          <w:rFonts w:cstheme="minorHAnsi"/>
          <w:sz w:val="21"/>
          <w:szCs w:val="21"/>
        </w:rPr>
        <w:t>AHSIE</w:t>
      </w:r>
      <w:r>
        <w:rPr>
          <w:rFonts w:cstheme="minorHAnsi"/>
          <w:sz w:val="21"/>
          <w:szCs w:val="21"/>
        </w:rPr>
        <w:t xml:space="preserve">) Annual Best Practices Workshop </w:t>
      </w:r>
      <w:r w:rsidR="00B53449">
        <w:rPr>
          <w:rFonts w:cstheme="minorHAnsi"/>
          <w:sz w:val="21"/>
          <w:szCs w:val="21"/>
        </w:rPr>
        <w:t xml:space="preserve">– Inclusive Initiatives at Research Intensive HSIs &amp; </w:t>
      </w:r>
      <w:r>
        <w:rPr>
          <w:rFonts w:cstheme="minorHAnsi"/>
          <w:sz w:val="21"/>
          <w:szCs w:val="21"/>
        </w:rPr>
        <w:t>Curious Minds: Culturally Aware Mentorship Workshops</w:t>
      </w:r>
      <w:r w:rsidR="004175A8">
        <w:rPr>
          <w:rFonts w:cstheme="minorHAnsi"/>
          <w:sz w:val="21"/>
          <w:szCs w:val="21"/>
        </w:rPr>
        <w:t>, Riverside</w:t>
      </w:r>
      <w:r>
        <w:rPr>
          <w:rFonts w:cstheme="minorHAnsi"/>
          <w:sz w:val="21"/>
          <w:szCs w:val="21"/>
        </w:rPr>
        <w:t xml:space="preserve"> (2019)</w:t>
      </w:r>
    </w:p>
    <w:p w14:paraId="613ABE58" w14:textId="5047E534" w:rsidR="009E78C0" w:rsidRDefault="009E78C0"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NASPA Annual Conference Panelist </w:t>
      </w:r>
      <w:r w:rsidR="00B53449">
        <w:rPr>
          <w:rFonts w:cstheme="minorHAnsi"/>
          <w:sz w:val="21"/>
          <w:szCs w:val="21"/>
        </w:rPr>
        <w:t>–</w:t>
      </w:r>
      <w:r>
        <w:rPr>
          <w:rFonts w:cstheme="minorHAnsi"/>
          <w:sz w:val="21"/>
          <w:szCs w:val="21"/>
        </w:rPr>
        <w:t xml:space="preserve"> </w:t>
      </w:r>
      <w:r w:rsidR="00B53449">
        <w:rPr>
          <w:rFonts w:cstheme="minorHAnsi"/>
          <w:sz w:val="21"/>
          <w:szCs w:val="21"/>
        </w:rPr>
        <w:t>Addressing Free Speech Controversies Together: Administrators and Student Activist Collaborations</w:t>
      </w:r>
      <w:r w:rsidR="004175A8">
        <w:rPr>
          <w:rFonts w:cstheme="minorHAnsi"/>
          <w:sz w:val="21"/>
          <w:szCs w:val="21"/>
        </w:rPr>
        <w:t>, Los Angeles</w:t>
      </w:r>
      <w:r w:rsidR="00B53449">
        <w:rPr>
          <w:rFonts w:cstheme="minorHAnsi"/>
          <w:sz w:val="21"/>
          <w:szCs w:val="21"/>
        </w:rPr>
        <w:t xml:space="preserve"> (2019)</w:t>
      </w:r>
    </w:p>
    <w:p w14:paraId="431C197A" w14:textId="1CA9FD80" w:rsidR="00B53449" w:rsidRDefault="00B53449" w:rsidP="007A0704">
      <w:pPr>
        <w:numPr>
          <w:ilvl w:val="0"/>
          <w:numId w:val="5"/>
        </w:numPr>
        <w:tabs>
          <w:tab w:val="left" w:pos="180"/>
        </w:tabs>
        <w:spacing w:after="0" w:line="240" w:lineRule="auto"/>
        <w:rPr>
          <w:rFonts w:cstheme="minorHAnsi"/>
          <w:sz w:val="21"/>
          <w:szCs w:val="21"/>
        </w:rPr>
      </w:pPr>
      <w:r>
        <w:rPr>
          <w:rFonts w:cstheme="minorHAnsi"/>
          <w:sz w:val="21"/>
          <w:szCs w:val="21"/>
        </w:rPr>
        <w:t>NASPA Annual Conference</w:t>
      </w:r>
      <w:r w:rsidR="004175A8">
        <w:rPr>
          <w:rFonts w:cstheme="minorHAnsi"/>
          <w:sz w:val="21"/>
          <w:szCs w:val="21"/>
        </w:rPr>
        <w:t xml:space="preserve"> </w:t>
      </w:r>
      <w:r>
        <w:rPr>
          <w:rFonts w:cstheme="minorHAnsi"/>
          <w:sz w:val="21"/>
          <w:szCs w:val="21"/>
        </w:rPr>
        <w:t xml:space="preserve">Panelist – I have to defend </w:t>
      </w:r>
      <w:proofErr w:type="gramStart"/>
      <w:r>
        <w:rPr>
          <w:rFonts w:cstheme="minorHAnsi"/>
          <w:sz w:val="21"/>
          <w:szCs w:val="21"/>
        </w:rPr>
        <w:t>that?:</w:t>
      </w:r>
      <w:proofErr w:type="gramEnd"/>
      <w:r>
        <w:rPr>
          <w:rFonts w:cstheme="minorHAnsi"/>
          <w:sz w:val="21"/>
          <w:szCs w:val="21"/>
        </w:rPr>
        <w:t xml:space="preserve"> The Nuances of Free Speech</w:t>
      </w:r>
      <w:r w:rsidR="004175A8">
        <w:rPr>
          <w:rFonts w:cstheme="minorHAnsi"/>
          <w:sz w:val="21"/>
          <w:szCs w:val="21"/>
        </w:rPr>
        <w:t>, PA</w:t>
      </w:r>
      <w:r w:rsidR="007129ED">
        <w:rPr>
          <w:rFonts w:cstheme="minorHAnsi"/>
          <w:sz w:val="21"/>
          <w:szCs w:val="21"/>
        </w:rPr>
        <w:t xml:space="preserve"> (2018)</w:t>
      </w:r>
    </w:p>
    <w:p w14:paraId="406EC9ED" w14:textId="3158B84C" w:rsidR="00BC6A5F" w:rsidRDefault="00BC6A5F" w:rsidP="007A0704">
      <w:pPr>
        <w:numPr>
          <w:ilvl w:val="0"/>
          <w:numId w:val="5"/>
        </w:numPr>
        <w:tabs>
          <w:tab w:val="left" w:pos="180"/>
        </w:tabs>
        <w:spacing w:after="0" w:line="240" w:lineRule="auto"/>
        <w:rPr>
          <w:rFonts w:cstheme="minorHAnsi"/>
          <w:sz w:val="21"/>
          <w:szCs w:val="21"/>
        </w:rPr>
      </w:pPr>
      <w:r>
        <w:rPr>
          <w:rFonts w:cstheme="minorHAnsi"/>
          <w:sz w:val="21"/>
          <w:szCs w:val="21"/>
        </w:rPr>
        <w:t>NASPA Careers in Student Affairs webinar – A Student Life Response to Gun Violence (2018)</w:t>
      </w:r>
    </w:p>
    <w:p w14:paraId="61D43BA7" w14:textId="7486F7C3" w:rsidR="007A0704" w:rsidRDefault="004175A8"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UCSB </w:t>
      </w:r>
      <w:r w:rsidR="007A0704">
        <w:rPr>
          <w:rFonts w:cstheme="minorHAnsi"/>
          <w:sz w:val="21"/>
          <w:szCs w:val="21"/>
        </w:rPr>
        <w:t xml:space="preserve">Consultant for cross cultural communication with campus organizations and departments including </w:t>
      </w:r>
      <w:r w:rsidR="00E46EE5">
        <w:rPr>
          <w:rFonts w:cstheme="minorHAnsi"/>
          <w:sz w:val="21"/>
          <w:szCs w:val="21"/>
        </w:rPr>
        <w:t>Intercollegiate</w:t>
      </w:r>
      <w:r w:rsidR="007A0704">
        <w:rPr>
          <w:rFonts w:cstheme="minorHAnsi"/>
          <w:sz w:val="21"/>
          <w:szCs w:val="21"/>
        </w:rPr>
        <w:t xml:space="preserve"> Athletics, Fraternities &amp; Sororities, staff groups, undergraduate, and graduate students</w:t>
      </w:r>
    </w:p>
    <w:p w14:paraId="260165CD" w14:textId="77777777" w:rsidR="007A0704" w:rsidRDefault="007A0704"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Center for Research, Excellence, and Diversity in Team Science, The Leadership </w:t>
      </w:r>
      <w:r>
        <w:rPr>
          <w:sz w:val="21"/>
          <w:szCs w:val="21"/>
        </w:rPr>
        <w:t xml:space="preserve">Challenge® </w:t>
      </w:r>
    </w:p>
    <w:p w14:paraId="1EAB2977" w14:textId="77777777" w:rsidR="007A0704" w:rsidRDefault="007A0704"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Independent Leadership Consultant, Facilitate The Leadership </w:t>
      </w:r>
      <w:r>
        <w:rPr>
          <w:sz w:val="21"/>
          <w:szCs w:val="21"/>
        </w:rPr>
        <w:t xml:space="preserve">Challenge® </w:t>
      </w:r>
    </w:p>
    <w:p w14:paraId="2762725B" w14:textId="20E03A3D" w:rsidR="007A0704" w:rsidRPr="001B0242" w:rsidRDefault="004175A8"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UCSB </w:t>
      </w:r>
      <w:r w:rsidR="007A0704" w:rsidRPr="001B0242">
        <w:rPr>
          <w:rFonts w:cstheme="minorHAnsi"/>
          <w:sz w:val="21"/>
          <w:szCs w:val="21"/>
        </w:rPr>
        <w:t>Educational Opportunity Program (EOP) Graduation Celebration Ceremony Speaker (2016)</w:t>
      </w:r>
    </w:p>
    <w:p w14:paraId="06C9C269" w14:textId="72AF45F8" w:rsidR="007A0704" w:rsidRPr="001B0242" w:rsidRDefault="004175A8"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UCSB </w:t>
      </w:r>
      <w:r w:rsidR="007A0704" w:rsidRPr="001B0242">
        <w:rPr>
          <w:rFonts w:cstheme="minorHAnsi"/>
          <w:sz w:val="21"/>
          <w:szCs w:val="21"/>
        </w:rPr>
        <w:t>Gaucho U keynote speaker (2014)</w:t>
      </w:r>
    </w:p>
    <w:p w14:paraId="0533F636" w14:textId="72E7F8BA" w:rsidR="007A0704" w:rsidRPr="001B0242" w:rsidRDefault="004175A8"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UCSB </w:t>
      </w:r>
      <w:r w:rsidR="007A0704" w:rsidRPr="001B0242">
        <w:rPr>
          <w:rFonts w:cstheme="minorHAnsi"/>
          <w:sz w:val="21"/>
          <w:szCs w:val="21"/>
        </w:rPr>
        <w:t>Student Affairs Annual Staff Development Conference workshop panelist (2011</w:t>
      </w:r>
      <w:r w:rsidR="007A0704">
        <w:rPr>
          <w:rFonts w:cstheme="minorHAnsi"/>
          <w:sz w:val="21"/>
          <w:szCs w:val="21"/>
        </w:rPr>
        <w:t>,</w:t>
      </w:r>
      <w:r w:rsidR="007A0704" w:rsidRPr="001B0242">
        <w:rPr>
          <w:rFonts w:cstheme="minorHAnsi"/>
          <w:sz w:val="21"/>
          <w:szCs w:val="21"/>
        </w:rPr>
        <w:t xml:space="preserve"> 2014</w:t>
      </w:r>
      <w:r w:rsidR="007A0704">
        <w:rPr>
          <w:rFonts w:cstheme="minorHAnsi"/>
          <w:sz w:val="21"/>
          <w:szCs w:val="21"/>
        </w:rPr>
        <w:t>, &amp; 2016</w:t>
      </w:r>
      <w:r w:rsidR="007A0704" w:rsidRPr="001B0242">
        <w:rPr>
          <w:rFonts w:cstheme="minorHAnsi"/>
          <w:sz w:val="21"/>
          <w:szCs w:val="21"/>
        </w:rPr>
        <w:t>)</w:t>
      </w:r>
    </w:p>
    <w:p w14:paraId="357934B5" w14:textId="13E9C91C" w:rsidR="007A0704" w:rsidRPr="001B0242" w:rsidRDefault="004175A8" w:rsidP="007A0704">
      <w:pPr>
        <w:numPr>
          <w:ilvl w:val="0"/>
          <w:numId w:val="5"/>
        </w:numPr>
        <w:tabs>
          <w:tab w:val="left" w:pos="180"/>
        </w:tabs>
        <w:spacing w:after="0" w:line="240" w:lineRule="auto"/>
        <w:rPr>
          <w:rFonts w:cstheme="minorHAnsi"/>
          <w:sz w:val="21"/>
          <w:szCs w:val="21"/>
        </w:rPr>
      </w:pPr>
      <w:r>
        <w:rPr>
          <w:rFonts w:cstheme="minorHAnsi"/>
          <w:sz w:val="21"/>
          <w:szCs w:val="21"/>
        </w:rPr>
        <w:t xml:space="preserve">UCSB </w:t>
      </w:r>
      <w:r w:rsidR="007A0704" w:rsidRPr="001B0242">
        <w:rPr>
          <w:rFonts w:cstheme="minorHAnsi"/>
          <w:sz w:val="21"/>
          <w:szCs w:val="21"/>
        </w:rPr>
        <w:t>Professional Women’s Association Annual Conference panelist (2013)</w:t>
      </w:r>
      <w:r w:rsidR="007A0704">
        <w:rPr>
          <w:rFonts w:cstheme="minorHAnsi"/>
          <w:sz w:val="21"/>
          <w:szCs w:val="21"/>
        </w:rPr>
        <w:t>,</w:t>
      </w:r>
      <w:r w:rsidR="007A0704" w:rsidRPr="001B0242">
        <w:rPr>
          <w:rFonts w:cstheme="minorHAnsi"/>
          <w:sz w:val="21"/>
          <w:szCs w:val="21"/>
        </w:rPr>
        <w:t xml:space="preserve"> Opening Speaker (2016)</w:t>
      </w:r>
      <w:r w:rsidR="007A0704">
        <w:rPr>
          <w:rFonts w:cstheme="minorHAnsi"/>
          <w:sz w:val="21"/>
          <w:szCs w:val="21"/>
        </w:rPr>
        <w:t>, workshop presenter (2016 &amp; 2017)</w:t>
      </w:r>
    </w:p>
    <w:p w14:paraId="05E7DB59" w14:textId="36FA9F48" w:rsidR="007A0704" w:rsidRPr="001B0242" w:rsidRDefault="007A0704" w:rsidP="007A0704">
      <w:pPr>
        <w:numPr>
          <w:ilvl w:val="0"/>
          <w:numId w:val="5"/>
        </w:numPr>
        <w:tabs>
          <w:tab w:val="left" w:pos="180"/>
        </w:tabs>
        <w:spacing w:after="0" w:line="240" w:lineRule="auto"/>
        <w:rPr>
          <w:rFonts w:cstheme="minorHAnsi"/>
          <w:sz w:val="21"/>
          <w:szCs w:val="21"/>
        </w:rPr>
      </w:pPr>
      <w:r w:rsidRPr="001B0242">
        <w:rPr>
          <w:rFonts w:cstheme="minorHAnsi"/>
          <w:sz w:val="21"/>
          <w:szCs w:val="21"/>
        </w:rPr>
        <w:t xml:space="preserve">UCSB Orientation Programs – Your Student’s First Year, Prepping, Packing &amp; Parting, Dean’s Welcome </w:t>
      </w:r>
      <w:r w:rsidR="0025304E">
        <w:rPr>
          <w:rFonts w:cstheme="minorHAnsi"/>
          <w:sz w:val="21"/>
          <w:szCs w:val="21"/>
        </w:rPr>
        <w:t>(2008- present)</w:t>
      </w:r>
    </w:p>
    <w:p w14:paraId="2AD6A5C6" w14:textId="77777777" w:rsidR="007A0704" w:rsidRPr="001B0242" w:rsidRDefault="007A0704" w:rsidP="007A0704">
      <w:pPr>
        <w:numPr>
          <w:ilvl w:val="0"/>
          <w:numId w:val="5"/>
        </w:numPr>
        <w:tabs>
          <w:tab w:val="left" w:pos="180"/>
        </w:tabs>
        <w:spacing w:after="0" w:line="240" w:lineRule="auto"/>
        <w:rPr>
          <w:rFonts w:cstheme="minorHAnsi"/>
          <w:sz w:val="21"/>
          <w:szCs w:val="21"/>
        </w:rPr>
      </w:pPr>
      <w:r w:rsidRPr="001B0242">
        <w:rPr>
          <w:rFonts w:cstheme="minorHAnsi"/>
          <w:sz w:val="21"/>
          <w:szCs w:val="21"/>
        </w:rPr>
        <w:t>UCSB New Student Convocation Faculty/Staff student discussion leader (2002 – 2013)</w:t>
      </w:r>
    </w:p>
    <w:p w14:paraId="07A25880" w14:textId="77777777" w:rsidR="007A0704" w:rsidRPr="001B0242" w:rsidRDefault="007A0704" w:rsidP="007A0704">
      <w:pPr>
        <w:numPr>
          <w:ilvl w:val="0"/>
          <w:numId w:val="5"/>
        </w:numPr>
        <w:tabs>
          <w:tab w:val="left" w:pos="180"/>
        </w:tabs>
        <w:spacing w:after="0" w:line="240" w:lineRule="auto"/>
        <w:rPr>
          <w:rFonts w:cstheme="minorHAnsi"/>
          <w:sz w:val="21"/>
          <w:szCs w:val="21"/>
        </w:rPr>
      </w:pPr>
      <w:r w:rsidRPr="001B0242">
        <w:rPr>
          <w:rFonts w:cstheme="minorHAnsi"/>
          <w:sz w:val="21"/>
          <w:szCs w:val="21"/>
        </w:rPr>
        <w:t>Kern County African American Student Conference – Options are Power (2002)</w:t>
      </w:r>
    </w:p>
    <w:p w14:paraId="7A29E97C" w14:textId="77777777" w:rsidR="007A0704" w:rsidRPr="001B0242" w:rsidRDefault="007A0704" w:rsidP="007A0704">
      <w:pPr>
        <w:numPr>
          <w:ilvl w:val="0"/>
          <w:numId w:val="5"/>
        </w:numPr>
        <w:tabs>
          <w:tab w:val="left" w:pos="180"/>
        </w:tabs>
        <w:spacing w:after="0" w:line="240" w:lineRule="auto"/>
        <w:rPr>
          <w:rFonts w:cstheme="minorHAnsi"/>
          <w:sz w:val="21"/>
          <w:szCs w:val="21"/>
        </w:rPr>
      </w:pPr>
      <w:r w:rsidRPr="001B0242">
        <w:rPr>
          <w:rFonts w:cstheme="minorHAnsi"/>
          <w:sz w:val="21"/>
          <w:szCs w:val="21"/>
        </w:rPr>
        <w:t>Isla Vista Teen Center Professional Discussion – Experiences in Education (2003)</w:t>
      </w:r>
    </w:p>
    <w:p w14:paraId="6216C35C" w14:textId="63DF2D84" w:rsidR="007A0704" w:rsidRPr="00E70B74" w:rsidRDefault="007A0704" w:rsidP="007A0704">
      <w:pPr>
        <w:numPr>
          <w:ilvl w:val="0"/>
          <w:numId w:val="5"/>
        </w:numPr>
        <w:tabs>
          <w:tab w:val="left" w:pos="180"/>
        </w:tabs>
        <w:spacing w:after="0" w:line="240" w:lineRule="auto"/>
        <w:rPr>
          <w:rFonts w:cstheme="minorHAnsi"/>
          <w:sz w:val="21"/>
          <w:szCs w:val="21"/>
        </w:rPr>
      </w:pPr>
      <w:r w:rsidRPr="001B0242">
        <w:rPr>
          <w:rFonts w:cstheme="minorHAnsi"/>
          <w:sz w:val="21"/>
          <w:szCs w:val="21"/>
        </w:rPr>
        <w:t>UCSB Introduction to the University, INT 20 – Spirituality Development (2004)</w:t>
      </w:r>
    </w:p>
    <w:p w14:paraId="1E5188E0" w14:textId="7DC4D131" w:rsidR="007A0704" w:rsidRDefault="007A0704" w:rsidP="007A0704">
      <w:pPr>
        <w:tabs>
          <w:tab w:val="left" w:pos="180"/>
        </w:tabs>
        <w:spacing w:after="0" w:line="240" w:lineRule="auto"/>
        <w:rPr>
          <w:rFonts w:cstheme="minorHAnsi"/>
          <w:sz w:val="21"/>
          <w:szCs w:val="21"/>
        </w:rPr>
      </w:pPr>
    </w:p>
    <w:p w14:paraId="029A3114" w14:textId="70596B82" w:rsidR="00517EB0" w:rsidRDefault="00517EB0" w:rsidP="007A0704">
      <w:pPr>
        <w:tabs>
          <w:tab w:val="left" w:pos="180"/>
        </w:tabs>
        <w:spacing w:after="0" w:line="240" w:lineRule="auto"/>
        <w:rPr>
          <w:rFonts w:cstheme="minorHAnsi"/>
          <w:sz w:val="21"/>
          <w:szCs w:val="21"/>
        </w:rPr>
      </w:pPr>
    </w:p>
    <w:p w14:paraId="317E509E" w14:textId="77777777" w:rsidR="00517EB0" w:rsidRPr="007A0704" w:rsidRDefault="00517EB0" w:rsidP="007A0704">
      <w:pPr>
        <w:tabs>
          <w:tab w:val="left" w:pos="180"/>
        </w:tabs>
        <w:spacing w:after="0" w:line="240" w:lineRule="auto"/>
        <w:rPr>
          <w:rFonts w:cstheme="minorHAnsi"/>
          <w:sz w:val="21"/>
          <w:szCs w:val="21"/>
        </w:rPr>
      </w:pPr>
    </w:p>
    <w:p w14:paraId="38FCB4CB" w14:textId="77777777" w:rsidR="007A0704" w:rsidRPr="006A755B" w:rsidRDefault="007A0704" w:rsidP="007A0704">
      <w:pPr>
        <w:tabs>
          <w:tab w:val="left" w:pos="180"/>
        </w:tabs>
        <w:jc w:val="center"/>
        <w:rPr>
          <w:b/>
          <w:i/>
          <w:sz w:val="21"/>
          <w:szCs w:val="21"/>
        </w:rPr>
      </w:pPr>
      <w:r>
        <w:rPr>
          <w:b/>
          <w:i/>
          <w:sz w:val="21"/>
          <w:szCs w:val="21"/>
        </w:rPr>
        <w:t>Community Leadership</w:t>
      </w:r>
    </w:p>
    <w:p w14:paraId="0E505ABD" w14:textId="16374640" w:rsidR="007D4193" w:rsidRDefault="007D4193" w:rsidP="007A0704">
      <w:pPr>
        <w:numPr>
          <w:ilvl w:val="0"/>
          <w:numId w:val="6"/>
        </w:numPr>
        <w:tabs>
          <w:tab w:val="left" w:pos="180"/>
        </w:tabs>
        <w:spacing w:after="0" w:line="240" w:lineRule="auto"/>
        <w:rPr>
          <w:rFonts w:cstheme="minorHAnsi"/>
          <w:sz w:val="21"/>
          <w:szCs w:val="21"/>
        </w:rPr>
      </w:pPr>
      <w:r>
        <w:rPr>
          <w:rFonts w:cstheme="minorHAnsi"/>
          <w:sz w:val="21"/>
          <w:szCs w:val="21"/>
        </w:rPr>
        <w:t>Equity Praxis Group DEIJ Senor Consultant (2020 – present)</w:t>
      </w:r>
    </w:p>
    <w:p w14:paraId="6C875312" w14:textId="5C10DF38" w:rsidR="007D4193" w:rsidRDefault="007D4193" w:rsidP="007A0704">
      <w:pPr>
        <w:numPr>
          <w:ilvl w:val="0"/>
          <w:numId w:val="6"/>
        </w:numPr>
        <w:tabs>
          <w:tab w:val="left" w:pos="180"/>
        </w:tabs>
        <w:spacing w:after="0" w:line="240" w:lineRule="auto"/>
        <w:rPr>
          <w:rFonts w:cstheme="minorHAnsi"/>
          <w:sz w:val="21"/>
          <w:szCs w:val="21"/>
        </w:rPr>
      </w:pPr>
      <w:r>
        <w:rPr>
          <w:rFonts w:cstheme="minorHAnsi"/>
          <w:sz w:val="21"/>
          <w:szCs w:val="21"/>
        </w:rPr>
        <w:t xml:space="preserve">Antioch’s Women </w:t>
      </w:r>
      <w:proofErr w:type="gramStart"/>
      <w:r>
        <w:rPr>
          <w:rFonts w:cstheme="minorHAnsi"/>
          <w:sz w:val="21"/>
          <w:szCs w:val="21"/>
        </w:rPr>
        <w:t>In</w:t>
      </w:r>
      <w:proofErr w:type="gramEnd"/>
      <w:r>
        <w:rPr>
          <w:rFonts w:cstheme="minorHAnsi"/>
          <w:sz w:val="21"/>
          <w:szCs w:val="21"/>
        </w:rPr>
        <w:t xml:space="preserve"> Leadership Co-facilitator (2020 – present)</w:t>
      </w:r>
    </w:p>
    <w:p w14:paraId="4FEE5EEF" w14:textId="655798A1" w:rsidR="007D4193" w:rsidRDefault="007D4193" w:rsidP="007A0704">
      <w:pPr>
        <w:numPr>
          <w:ilvl w:val="0"/>
          <w:numId w:val="6"/>
        </w:numPr>
        <w:tabs>
          <w:tab w:val="left" w:pos="180"/>
        </w:tabs>
        <w:spacing w:after="0" w:line="240" w:lineRule="auto"/>
        <w:rPr>
          <w:rFonts w:cstheme="minorHAnsi"/>
          <w:sz w:val="21"/>
          <w:szCs w:val="21"/>
        </w:rPr>
      </w:pPr>
      <w:r>
        <w:rPr>
          <w:rFonts w:cstheme="minorHAnsi"/>
          <w:sz w:val="21"/>
          <w:szCs w:val="21"/>
        </w:rPr>
        <w:t>Leading from Within Emerging Leaders Co-facilitator, Board Member (2020 – present)</w:t>
      </w:r>
    </w:p>
    <w:p w14:paraId="2E4BEBBC" w14:textId="4A1CDA45" w:rsidR="00517EB0" w:rsidRDefault="00517EB0" w:rsidP="007A0704">
      <w:pPr>
        <w:numPr>
          <w:ilvl w:val="0"/>
          <w:numId w:val="6"/>
        </w:numPr>
        <w:tabs>
          <w:tab w:val="left" w:pos="180"/>
        </w:tabs>
        <w:spacing w:after="0" w:line="240" w:lineRule="auto"/>
        <w:rPr>
          <w:rFonts w:cstheme="minorHAnsi"/>
          <w:sz w:val="21"/>
          <w:szCs w:val="21"/>
        </w:rPr>
      </w:pPr>
      <w:r>
        <w:rPr>
          <w:rFonts w:cstheme="minorHAnsi"/>
          <w:sz w:val="21"/>
          <w:szCs w:val="21"/>
        </w:rPr>
        <w:t xml:space="preserve">Co-facilitator for California’s Legislative Women’s Caucus Retreat, San Diego (2019) </w:t>
      </w:r>
    </w:p>
    <w:p w14:paraId="51B0AB28" w14:textId="55E787A7" w:rsidR="007A0704"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 xml:space="preserve">Board of Directors Member, Santa Barbara Family Service Agency (2007 – </w:t>
      </w:r>
      <w:r w:rsidR="009E78C0">
        <w:rPr>
          <w:rFonts w:cstheme="minorHAnsi"/>
          <w:sz w:val="21"/>
          <w:szCs w:val="21"/>
        </w:rPr>
        <w:t>2019</w:t>
      </w:r>
      <w:r w:rsidRPr="001B0242">
        <w:rPr>
          <w:rFonts w:cstheme="minorHAnsi"/>
          <w:sz w:val="21"/>
          <w:szCs w:val="21"/>
        </w:rPr>
        <w:t xml:space="preserve">), Vice-President, Development &amp; Marketing (2011 – </w:t>
      </w:r>
      <w:r>
        <w:rPr>
          <w:rFonts w:cstheme="minorHAnsi"/>
          <w:sz w:val="21"/>
          <w:szCs w:val="21"/>
        </w:rPr>
        <w:t>2016</w:t>
      </w:r>
      <w:r w:rsidRPr="001B0242">
        <w:rPr>
          <w:rFonts w:cstheme="minorHAnsi"/>
          <w:sz w:val="21"/>
          <w:szCs w:val="21"/>
        </w:rPr>
        <w:t xml:space="preserve">) Co-President (2016 – </w:t>
      </w:r>
      <w:r w:rsidR="009E78C0">
        <w:rPr>
          <w:rFonts w:cstheme="minorHAnsi"/>
          <w:sz w:val="21"/>
          <w:szCs w:val="21"/>
        </w:rPr>
        <w:t>2019</w:t>
      </w:r>
      <w:r w:rsidRPr="001B0242">
        <w:rPr>
          <w:rFonts w:cstheme="minorHAnsi"/>
          <w:sz w:val="21"/>
          <w:szCs w:val="21"/>
        </w:rPr>
        <w:t>)</w:t>
      </w:r>
    </w:p>
    <w:p w14:paraId="67125D0E" w14:textId="7F80DE47" w:rsidR="007129ED" w:rsidRDefault="007129ED" w:rsidP="007A0704">
      <w:pPr>
        <w:numPr>
          <w:ilvl w:val="0"/>
          <w:numId w:val="6"/>
        </w:numPr>
        <w:tabs>
          <w:tab w:val="left" w:pos="180"/>
        </w:tabs>
        <w:spacing w:after="0" w:line="240" w:lineRule="auto"/>
        <w:rPr>
          <w:rFonts w:cstheme="minorHAnsi"/>
          <w:sz w:val="21"/>
          <w:szCs w:val="21"/>
        </w:rPr>
      </w:pPr>
      <w:r>
        <w:rPr>
          <w:rFonts w:cstheme="minorHAnsi"/>
          <w:sz w:val="21"/>
          <w:szCs w:val="21"/>
        </w:rPr>
        <w:t>Just Communities Institute for Equity in Education (IEE), Parent for Inclusion, Diversity, and Access (PIDA), &amp; Talking in Class instructor (2018 – 20</w:t>
      </w:r>
      <w:r w:rsidR="00A66F78">
        <w:rPr>
          <w:rFonts w:cstheme="minorHAnsi"/>
          <w:sz w:val="21"/>
          <w:szCs w:val="21"/>
        </w:rPr>
        <w:t>20</w:t>
      </w:r>
      <w:r>
        <w:rPr>
          <w:rFonts w:cstheme="minorHAnsi"/>
          <w:sz w:val="21"/>
          <w:szCs w:val="21"/>
        </w:rPr>
        <w:t>)</w:t>
      </w:r>
    </w:p>
    <w:p w14:paraId="30505D17" w14:textId="7C1E4B13" w:rsidR="00B53449" w:rsidRPr="001B0242" w:rsidRDefault="00B53449" w:rsidP="007A0704">
      <w:pPr>
        <w:numPr>
          <w:ilvl w:val="0"/>
          <w:numId w:val="6"/>
        </w:numPr>
        <w:tabs>
          <w:tab w:val="left" w:pos="180"/>
        </w:tabs>
        <w:spacing w:after="0" w:line="240" w:lineRule="auto"/>
        <w:rPr>
          <w:rFonts w:cstheme="minorHAnsi"/>
          <w:sz w:val="21"/>
          <w:szCs w:val="21"/>
        </w:rPr>
      </w:pPr>
      <w:r>
        <w:rPr>
          <w:rFonts w:cstheme="minorHAnsi"/>
          <w:sz w:val="21"/>
          <w:szCs w:val="21"/>
        </w:rPr>
        <w:t>NASPA Candid Conversations Mentor (2017 – current)</w:t>
      </w:r>
    </w:p>
    <w:p w14:paraId="01A30E74" w14:textId="77777777" w:rsidR="007A0704" w:rsidRDefault="007A0704" w:rsidP="007A0704">
      <w:pPr>
        <w:numPr>
          <w:ilvl w:val="0"/>
          <w:numId w:val="6"/>
        </w:numPr>
        <w:tabs>
          <w:tab w:val="left" w:pos="180"/>
        </w:tabs>
        <w:spacing w:after="0" w:line="240" w:lineRule="auto"/>
        <w:rPr>
          <w:rFonts w:cstheme="minorHAnsi"/>
          <w:sz w:val="21"/>
          <w:szCs w:val="21"/>
        </w:rPr>
      </w:pPr>
      <w:r>
        <w:rPr>
          <w:rFonts w:cstheme="minorHAnsi"/>
          <w:sz w:val="21"/>
          <w:szCs w:val="21"/>
        </w:rPr>
        <w:t>Mentor, Gaucho Mentor Connection for staff (2016 – 2017)</w:t>
      </w:r>
    </w:p>
    <w:p w14:paraId="676E2159" w14:textId="77777777" w:rsidR="007A0704" w:rsidRPr="001B0242"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Youth Ally/Counselor for an 8 day Social Justice Institute, Community Leadership Institute (CLI), for high school students through the non-profit Just Communities (2014)</w:t>
      </w:r>
    </w:p>
    <w:p w14:paraId="07024FCB" w14:textId="77777777" w:rsidR="007A0704" w:rsidRPr="001B0242"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Co-Founder and mentor for Youth Making Change, Santa Barbara County non-profit organization for teens (2007 – present)</w:t>
      </w:r>
    </w:p>
    <w:p w14:paraId="7EBBD25E" w14:textId="77777777" w:rsidR="007A0704" w:rsidRDefault="00E46EE5" w:rsidP="007A0704">
      <w:pPr>
        <w:numPr>
          <w:ilvl w:val="0"/>
          <w:numId w:val="6"/>
        </w:numPr>
        <w:tabs>
          <w:tab w:val="left" w:pos="180"/>
        </w:tabs>
        <w:spacing w:after="0" w:line="240" w:lineRule="auto"/>
        <w:rPr>
          <w:rFonts w:cstheme="minorHAnsi"/>
          <w:sz w:val="21"/>
          <w:szCs w:val="21"/>
        </w:rPr>
      </w:pPr>
      <w:r>
        <w:rPr>
          <w:rFonts w:cstheme="minorHAnsi"/>
          <w:sz w:val="21"/>
          <w:szCs w:val="21"/>
        </w:rPr>
        <w:t xml:space="preserve">UCSB </w:t>
      </w:r>
      <w:r w:rsidR="007A0704" w:rsidRPr="001B0242">
        <w:rPr>
          <w:rFonts w:cstheme="minorHAnsi"/>
          <w:sz w:val="21"/>
          <w:szCs w:val="21"/>
        </w:rPr>
        <w:t xml:space="preserve">Professional Women’s Association </w:t>
      </w:r>
      <w:r w:rsidR="007A0704">
        <w:rPr>
          <w:rFonts w:cstheme="minorHAnsi"/>
          <w:sz w:val="21"/>
          <w:szCs w:val="21"/>
        </w:rPr>
        <w:t>President (2010 &amp; 2011)</w:t>
      </w:r>
    </w:p>
    <w:p w14:paraId="06826620" w14:textId="77777777" w:rsidR="007A0704" w:rsidRDefault="007A0704" w:rsidP="007A0704">
      <w:pPr>
        <w:numPr>
          <w:ilvl w:val="0"/>
          <w:numId w:val="6"/>
        </w:numPr>
        <w:tabs>
          <w:tab w:val="left" w:pos="180"/>
        </w:tabs>
        <w:spacing w:after="0" w:line="240" w:lineRule="auto"/>
        <w:rPr>
          <w:rFonts w:cstheme="minorHAnsi"/>
          <w:sz w:val="21"/>
          <w:szCs w:val="21"/>
        </w:rPr>
      </w:pPr>
      <w:r>
        <w:rPr>
          <w:rFonts w:cstheme="minorHAnsi"/>
          <w:sz w:val="21"/>
          <w:szCs w:val="21"/>
        </w:rPr>
        <w:t>NASPA Undergraduate Fellows Program Mentor (2015 – present)</w:t>
      </w:r>
    </w:p>
    <w:p w14:paraId="53948468" w14:textId="77777777" w:rsidR="007A0704" w:rsidRDefault="007A0704" w:rsidP="007A0704">
      <w:pPr>
        <w:numPr>
          <w:ilvl w:val="0"/>
          <w:numId w:val="6"/>
        </w:numPr>
        <w:tabs>
          <w:tab w:val="left" w:pos="180"/>
        </w:tabs>
        <w:spacing w:after="0" w:line="240" w:lineRule="auto"/>
        <w:rPr>
          <w:rFonts w:cstheme="minorHAnsi"/>
          <w:sz w:val="21"/>
          <w:szCs w:val="21"/>
        </w:rPr>
      </w:pPr>
      <w:r>
        <w:rPr>
          <w:rFonts w:cstheme="minorHAnsi"/>
          <w:sz w:val="21"/>
          <w:szCs w:val="21"/>
        </w:rPr>
        <w:t>Mentor, Gaucho U Cohort, Human Resources (2012 – 2014)</w:t>
      </w:r>
    </w:p>
    <w:p w14:paraId="03A87F1F" w14:textId="77777777" w:rsidR="008171BF"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Board of Directors,</w:t>
      </w:r>
      <w:r w:rsidRPr="001B0242">
        <w:rPr>
          <w:rFonts w:cstheme="minorHAnsi"/>
          <w:b/>
          <w:sz w:val="21"/>
          <w:szCs w:val="21"/>
        </w:rPr>
        <w:t xml:space="preserve"> </w:t>
      </w:r>
      <w:r w:rsidRPr="001B0242">
        <w:rPr>
          <w:rFonts w:cstheme="minorHAnsi"/>
          <w:sz w:val="21"/>
          <w:szCs w:val="21"/>
        </w:rPr>
        <w:t>University of California, Santa Barbara Alumni Association (1996 – 2002)</w:t>
      </w:r>
      <w:r w:rsidR="00117050">
        <w:rPr>
          <w:rFonts w:cstheme="minorHAnsi"/>
          <w:sz w:val="21"/>
          <w:szCs w:val="21"/>
        </w:rPr>
        <w:t xml:space="preserve"> </w:t>
      </w:r>
    </w:p>
    <w:p w14:paraId="72218CF8" w14:textId="77777777" w:rsidR="007A0704"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Santa Barbara Foundation Board Leadership Institute (May 2012 – November 2012)</w:t>
      </w:r>
    </w:p>
    <w:p w14:paraId="0C29F597" w14:textId="77777777" w:rsidR="00BD0862" w:rsidRDefault="007A0704" w:rsidP="007A0704">
      <w:pPr>
        <w:numPr>
          <w:ilvl w:val="0"/>
          <w:numId w:val="6"/>
        </w:numPr>
        <w:tabs>
          <w:tab w:val="left" w:pos="180"/>
        </w:tabs>
        <w:spacing w:after="0" w:line="240" w:lineRule="auto"/>
        <w:rPr>
          <w:rFonts w:cstheme="minorHAnsi"/>
          <w:sz w:val="21"/>
          <w:szCs w:val="21"/>
        </w:rPr>
      </w:pPr>
      <w:r>
        <w:rPr>
          <w:rFonts w:cstheme="minorHAnsi"/>
          <w:sz w:val="21"/>
          <w:szCs w:val="21"/>
        </w:rPr>
        <w:t xml:space="preserve">Advisor to the Black Student Union (2006 – present) </w:t>
      </w:r>
    </w:p>
    <w:p w14:paraId="40BF601F" w14:textId="61F65D83" w:rsidR="007A0704" w:rsidRPr="001B0242"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Mentor to two sisters, Mentor Task Force Committee Member, Santa Barbara Fighting Back Program</w:t>
      </w:r>
      <w:r w:rsidRPr="001B0242">
        <w:rPr>
          <w:rFonts w:cstheme="minorHAnsi"/>
          <w:b/>
          <w:sz w:val="21"/>
          <w:szCs w:val="21"/>
        </w:rPr>
        <w:t xml:space="preserve">, </w:t>
      </w:r>
      <w:r w:rsidRPr="001B0242">
        <w:rPr>
          <w:rFonts w:cstheme="minorHAnsi"/>
          <w:sz w:val="21"/>
          <w:szCs w:val="21"/>
        </w:rPr>
        <w:t>under Counsel for Alcohol</w:t>
      </w:r>
      <w:r w:rsidR="00523C77">
        <w:rPr>
          <w:rFonts w:cstheme="minorHAnsi"/>
          <w:sz w:val="21"/>
          <w:szCs w:val="21"/>
        </w:rPr>
        <w:t>ism</w:t>
      </w:r>
      <w:r w:rsidRPr="001B0242">
        <w:rPr>
          <w:rFonts w:cstheme="minorHAnsi"/>
          <w:sz w:val="21"/>
          <w:szCs w:val="21"/>
        </w:rPr>
        <w:t xml:space="preserve"> and Drug Abuse, (2007 – </w:t>
      </w:r>
      <w:r w:rsidR="007D4193">
        <w:rPr>
          <w:rFonts w:cstheme="minorHAnsi"/>
          <w:sz w:val="21"/>
          <w:szCs w:val="21"/>
        </w:rPr>
        <w:t>2018</w:t>
      </w:r>
      <w:r w:rsidRPr="001B0242">
        <w:rPr>
          <w:rFonts w:cstheme="minorHAnsi"/>
          <w:sz w:val="21"/>
          <w:szCs w:val="21"/>
        </w:rPr>
        <w:t>)</w:t>
      </w:r>
    </w:p>
    <w:p w14:paraId="266278F9" w14:textId="77777777" w:rsidR="008C3B43"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Katherine Harvey Fellow, Santa Barbara Foundation (18 month position, 2006 – 2007)</w:t>
      </w:r>
      <w:r w:rsidR="00CE27BF">
        <w:rPr>
          <w:rFonts w:cstheme="minorHAnsi"/>
          <w:sz w:val="21"/>
          <w:szCs w:val="21"/>
        </w:rPr>
        <w:t xml:space="preserve"> </w:t>
      </w:r>
    </w:p>
    <w:p w14:paraId="08D75CEE" w14:textId="2AC7BCE7" w:rsidR="007A0704" w:rsidRPr="001B0242" w:rsidRDefault="007A0704" w:rsidP="007A0704">
      <w:pPr>
        <w:numPr>
          <w:ilvl w:val="0"/>
          <w:numId w:val="6"/>
        </w:numPr>
        <w:tabs>
          <w:tab w:val="left" w:pos="180"/>
        </w:tabs>
        <w:spacing w:after="0" w:line="240" w:lineRule="auto"/>
        <w:rPr>
          <w:rFonts w:cstheme="minorHAnsi"/>
          <w:sz w:val="21"/>
          <w:szCs w:val="21"/>
        </w:rPr>
      </w:pPr>
      <w:r w:rsidRPr="001B0242">
        <w:rPr>
          <w:rFonts w:cstheme="minorHAnsi"/>
          <w:sz w:val="21"/>
          <w:szCs w:val="21"/>
        </w:rPr>
        <w:t xml:space="preserve">Board of Directors, </w:t>
      </w:r>
      <w:r>
        <w:rPr>
          <w:rFonts w:cstheme="minorHAnsi"/>
          <w:sz w:val="21"/>
          <w:szCs w:val="21"/>
        </w:rPr>
        <w:t xml:space="preserve">Chair, </w:t>
      </w:r>
      <w:r w:rsidRPr="001B0242">
        <w:rPr>
          <w:rFonts w:cstheme="minorHAnsi"/>
          <w:sz w:val="21"/>
          <w:szCs w:val="21"/>
        </w:rPr>
        <w:t>Santa Barbara Postpartum Education for Parents (1994 – 2002)</w:t>
      </w:r>
    </w:p>
    <w:p w14:paraId="40906B75" w14:textId="39EC0743" w:rsidR="007A0704" w:rsidRPr="00DD0E82" w:rsidRDefault="007A0704" w:rsidP="00DD0E82">
      <w:pPr>
        <w:numPr>
          <w:ilvl w:val="0"/>
          <w:numId w:val="6"/>
        </w:numPr>
        <w:tabs>
          <w:tab w:val="left" w:pos="180"/>
        </w:tabs>
        <w:spacing w:after="0" w:line="240" w:lineRule="auto"/>
        <w:rPr>
          <w:rFonts w:cstheme="minorHAnsi"/>
          <w:sz w:val="21"/>
          <w:szCs w:val="21"/>
        </w:rPr>
      </w:pPr>
      <w:r w:rsidRPr="001B0242">
        <w:rPr>
          <w:rFonts w:cstheme="minorHAnsi"/>
          <w:sz w:val="21"/>
          <w:szCs w:val="21"/>
        </w:rPr>
        <w:t>Coach, American Youth Soccer Organiza</w:t>
      </w:r>
      <w:r w:rsidR="00DD0E82">
        <w:rPr>
          <w:rFonts w:cstheme="minorHAnsi"/>
          <w:sz w:val="21"/>
          <w:szCs w:val="21"/>
        </w:rPr>
        <w:t>tion (1991, 2003, 2006 – 2008</w:t>
      </w:r>
      <w:r w:rsidR="00E70B74">
        <w:rPr>
          <w:rFonts w:cstheme="minorHAnsi"/>
          <w:sz w:val="21"/>
          <w:szCs w:val="21"/>
        </w:rPr>
        <w:t xml:space="preserve"> &amp; 2021)</w:t>
      </w:r>
      <w:r w:rsidR="00DD0E82">
        <w:rPr>
          <w:rFonts w:cstheme="minorHAnsi"/>
          <w:sz w:val="21"/>
          <w:szCs w:val="21"/>
        </w:rPr>
        <w:t xml:space="preserve"> </w:t>
      </w:r>
    </w:p>
    <w:p w14:paraId="7F775139" w14:textId="77777777" w:rsidR="00C7666C" w:rsidRDefault="00C7666C"/>
    <w:sectPr w:rsidR="00C7666C" w:rsidSect="004662B4">
      <w:headerReference w:type="even" r:id="rId7"/>
      <w:headerReference w:type="default" r:id="rId8"/>
      <w:footerReference w:type="first" r:id="rId9"/>
      <w:pgSz w:w="12240" w:h="15840" w:code="1"/>
      <w:pgMar w:top="1152" w:right="1152" w:bottom="1152" w:left="1152"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F1A8" w14:textId="77777777" w:rsidR="009B0033" w:rsidRDefault="009B0033" w:rsidP="00C04DD8">
      <w:pPr>
        <w:spacing w:after="0" w:line="240" w:lineRule="auto"/>
      </w:pPr>
      <w:r>
        <w:separator/>
      </w:r>
    </w:p>
  </w:endnote>
  <w:endnote w:type="continuationSeparator" w:id="0">
    <w:p w14:paraId="4A3E6DB7" w14:textId="77777777" w:rsidR="009B0033" w:rsidRDefault="009B0033" w:rsidP="00C0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BCE5" w14:textId="77777777" w:rsidR="004175A8" w:rsidRPr="000C7ABE" w:rsidRDefault="004175A8" w:rsidP="00057DC0">
    <w:pPr>
      <w:tabs>
        <w:tab w:val="left" w:pos="-720"/>
      </w:tabs>
      <w:spacing w:before="80"/>
      <w:jc w:val="center"/>
      <w:rPr>
        <w:i/>
        <w:sz w:val="20"/>
      </w:rPr>
    </w:pPr>
    <w:r w:rsidRPr="000C7ABE">
      <w:rPr>
        <w:i/>
        <w:sz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1A75" w14:textId="77777777" w:rsidR="009B0033" w:rsidRDefault="009B0033" w:rsidP="00C04DD8">
      <w:pPr>
        <w:spacing w:after="0" w:line="240" w:lineRule="auto"/>
      </w:pPr>
      <w:r>
        <w:separator/>
      </w:r>
    </w:p>
  </w:footnote>
  <w:footnote w:type="continuationSeparator" w:id="0">
    <w:p w14:paraId="45F01204" w14:textId="77777777" w:rsidR="009B0033" w:rsidRDefault="009B0033" w:rsidP="00C0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320D4" w14:textId="77777777" w:rsidR="004175A8" w:rsidRPr="0040059B" w:rsidRDefault="004175A8" w:rsidP="00057DC0">
    <w:pPr>
      <w:pStyle w:val="PlainText"/>
      <w:pBdr>
        <w:bottom w:val="single" w:sz="8" w:space="1" w:color="auto"/>
      </w:pBdr>
      <w:tabs>
        <w:tab w:val="right" w:pos="9900"/>
      </w:tabs>
      <w:spacing w:before="120" w:after="360"/>
      <w:rPr>
        <w:rFonts w:asciiTheme="minorHAnsi" w:hAnsiTheme="minorHAnsi"/>
        <w:sz w:val="22"/>
        <w:szCs w:val="22"/>
      </w:rPr>
    </w:pPr>
    <w:r>
      <w:rPr>
        <w:rFonts w:asciiTheme="majorHAnsi" w:hAnsiTheme="majorHAnsi"/>
        <w:b/>
        <w:sz w:val="32"/>
      </w:rPr>
      <w:t>Katya J. Armistead</w:t>
    </w:r>
    <w:r>
      <w:rPr>
        <w:smallCaps/>
        <w:sz w:val="32"/>
      </w:rPr>
      <w:tab/>
    </w:r>
    <w:r w:rsidRPr="000C7ABE">
      <w:rPr>
        <w:rFonts w:asciiTheme="minorHAnsi" w:hAnsiTheme="minorHAnsi"/>
        <w:sz w:val="22"/>
        <w:szCs w:val="22"/>
      </w:rPr>
      <w:t>Page</w:t>
    </w:r>
    <w:r>
      <w:rPr>
        <w:rFonts w:asciiTheme="minorHAnsi" w:hAnsiTheme="minorHAnsi"/>
        <w:sz w:val="22"/>
        <w:szCs w:val="22"/>
      </w:rPr>
      <w:t xml:space="preserve"> Four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1ABD1" w14:textId="77777777" w:rsidR="004175A8" w:rsidRDefault="004175A8">
    <w:pPr>
      <w:pStyle w:val="Header"/>
      <w:jc w:val="right"/>
      <w:rPr>
        <w:color w:val="8496B0" w:themeColor="text2" w:themeTint="99"/>
        <w:szCs w:val="24"/>
      </w:rPr>
    </w:pPr>
    <w:r>
      <w:rPr>
        <w:color w:val="8496B0" w:themeColor="text2" w:themeTint="99"/>
        <w:szCs w:val="24"/>
      </w:rPr>
      <w:t xml:space="preserve">Katya J. Armistead                                                                                                                            Page </w:t>
    </w:r>
    <w:r>
      <w:rPr>
        <w:color w:val="8496B0" w:themeColor="text2" w:themeTint="99"/>
        <w:szCs w:val="24"/>
      </w:rPr>
      <w:fldChar w:fldCharType="begin"/>
    </w:r>
    <w:r>
      <w:rPr>
        <w:color w:val="8496B0" w:themeColor="text2" w:themeTint="99"/>
        <w:szCs w:val="24"/>
      </w:rPr>
      <w:instrText xml:space="preserve"> PAGE   \* MERGEFORMAT </w:instrText>
    </w:r>
    <w:r>
      <w:rPr>
        <w:color w:val="8496B0" w:themeColor="text2" w:themeTint="99"/>
        <w:szCs w:val="24"/>
      </w:rPr>
      <w:fldChar w:fldCharType="separate"/>
    </w:r>
    <w:r w:rsidR="00DA25C1">
      <w:rPr>
        <w:noProof/>
        <w:color w:val="8496B0" w:themeColor="text2" w:themeTint="99"/>
        <w:szCs w:val="24"/>
      </w:rPr>
      <w:t>5</w:t>
    </w:r>
    <w:r>
      <w:rPr>
        <w:color w:val="8496B0" w:themeColor="text2" w:themeTint="99"/>
        <w:szCs w:val="24"/>
      </w:rPr>
      <w:fldChar w:fldCharType="end"/>
    </w:r>
  </w:p>
  <w:p w14:paraId="1C69502A" w14:textId="77777777" w:rsidR="004175A8" w:rsidRDefault="00417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8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5C6057"/>
    <w:multiLevelType w:val="hybridMultilevel"/>
    <w:tmpl w:val="7F5A3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6B737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C73755"/>
    <w:multiLevelType w:val="hybridMultilevel"/>
    <w:tmpl w:val="E0CC8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03FC5"/>
    <w:multiLevelType w:val="hybridMultilevel"/>
    <w:tmpl w:val="594A0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04"/>
    <w:rsid w:val="00025372"/>
    <w:rsid w:val="00057DC0"/>
    <w:rsid w:val="000D05B4"/>
    <w:rsid w:val="00103882"/>
    <w:rsid w:val="00117050"/>
    <w:rsid w:val="00141DA2"/>
    <w:rsid w:val="00194C82"/>
    <w:rsid w:val="001B169E"/>
    <w:rsid w:val="00241495"/>
    <w:rsid w:val="0025304E"/>
    <w:rsid w:val="00261BB2"/>
    <w:rsid w:val="002E41E6"/>
    <w:rsid w:val="00303999"/>
    <w:rsid w:val="003223C7"/>
    <w:rsid w:val="00337EA8"/>
    <w:rsid w:val="00361502"/>
    <w:rsid w:val="003974A8"/>
    <w:rsid w:val="0041316D"/>
    <w:rsid w:val="004175A8"/>
    <w:rsid w:val="004206BF"/>
    <w:rsid w:val="00434D04"/>
    <w:rsid w:val="004662B4"/>
    <w:rsid w:val="00473379"/>
    <w:rsid w:val="004978B8"/>
    <w:rsid w:val="004F01FC"/>
    <w:rsid w:val="00506E21"/>
    <w:rsid w:val="00516B5E"/>
    <w:rsid w:val="00517EB0"/>
    <w:rsid w:val="00523C77"/>
    <w:rsid w:val="00524F21"/>
    <w:rsid w:val="00540E94"/>
    <w:rsid w:val="00561562"/>
    <w:rsid w:val="00577708"/>
    <w:rsid w:val="006008B2"/>
    <w:rsid w:val="006210B6"/>
    <w:rsid w:val="007129ED"/>
    <w:rsid w:val="007719E3"/>
    <w:rsid w:val="00776B92"/>
    <w:rsid w:val="00797D6B"/>
    <w:rsid w:val="007A0704"/>
    <w:rsid w:val="007B2EB3"/>
    <w:rsid w:val="007C0610"/>
    <w:rsid w:val="007D4193"/>
    <w:rsid w:val="008171BF"/>
    <w:rsid w:val="00834DF5"/>
    <w:rsid w:val="00875743"/>
    <w:rsid w:val="008C3B43"/>
    <w:rsid w:val="008C71FC"/>
    <w:rsid w:val="008D1337"/>
    <w:rsid w:val="008E6696"/>
    <w:rsid w:val="00933A29"/>
    <w:rsid w:val="00993EA8"/>
    <w:rsid w:val="009B0033"/>
    <w:rsid w:val="009B425F"/>
    <w:rsid w:val="009E78C0"/>
    <w:rsid w:val="00A40AF6"/>
    <w:rsid w:val="00A56465"/>
    <w:rsid w:val="00A61BDA"/>
    <w:rsid w:val="00A66F78"/>
    <w:rsid w:val="00AC637A"/>
    <w:rsid w:val="00B53449"/>
    <w:rsid w:val="00B71C34"/>
    <w:rsid w:val="00B77B1A"/>
    <w:rsid w:val="00B8444B"/>
    <w:rsid w:val="00BC6A5F"/>
    <w:rsid w:val="00BD0862"/>
    <w:rsid w:val="00C04DD8"/>
    <w:rsid w:val="00C17514"/>
    <w:rsid w:val="00C43C87"/>
    <w:rsid w:val="00C66CF3"/>
    <w:rsid w:val="00C7666C"/>
    <w:rsid w:val="00C945B5"/>
    <w:rsid w:val="00CC6C50"/>
    <w:rsid w:val="00CE27BF"/>
    <w:rsid w:val="00CF40A2"/>
    <w:rsid w:val="00D74720"/>
    <w:rsid w:val="00DA25C1"/>
    <w:rsid w:val="00DD0E82"/>
    <w:rsid w:val="00DF0AD8"/>
    <w:rsid w:val="00E00FB8"/>
    <w:rsid w:val="00E46EE5"/>
    <w:rsid w:val="00E70B74"/>
    <w:rsid w:val="00E71D47"/>
    <w:rsid w:val="00E73F43"/>
    <w:rsid w:val="00E7470F"/>
    <w:rsid w:val="00ED7AC0"/>
    <w:rsid w:val="00F25FCF"/>
    <w:rsid w:val="00FA127E"/>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C6CB9"/>
  <w15:chartTrackingRefBased/>
  <w15:docId w15:val="{D3B4BCC4-9266-4DF5-B389-64C2A2FA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A0704"/>
    <w:pPr>
      <w:keepNext/>
      <w:spacing w:after="0" w:line="240" w:lineRule="auto"/>
      <w:jc w:val="center"/>
      <w:outlineLvl w:val="0"/>
    </w:pPr>
    <w:rPr>
      <w:rFonts w:ascii="Times New Roman" w:eastAsia="Times New Roman" w:hAnsi="Times New Roman" w:cs="Times New Roman"/>
      <w:b/>
      <w:i/>
      <w:sz w:val="26"/>
      <w:szCs w:val="20"/>
    </w:rPr>
  </w:style>
  <w:style w:type="paragraph" w:styleId="Heading2">
    <w:name w:val="heading 2"/>
    <w:basedOn w:val="Normal"/>
    <w:next w:val="Normal"/>
    <w:link w:val="Heading2Char"/>
    <w:qFormat/>
    <w:rsid w:val="007A0704"/>
    <w:pPr>
      <w:keepNext/>
      <w:spacing w:after="0" w:line="240" w:lineRule="auto"/>
      <w:outlineLvl w:val="1"/>
    </w:pPr>
    <w:rPr>
      <w:rFonts w:ascii="Times New Roman" w:eastAsia="Times New Roman" w:hAnsi="Times New Roman" w:cs="Times New Roman"/>
      <w:b/>
      <w:szCs w:val="20"/>
    </w:rPr>
  </w:style>
  <w:style w:type="paragraph" w:styleId="Heading7">
    <w:name w:val="heading 7"/>
    <w:basedOn w:val="Normal"/>
    <w:next w:val="Normal"/>
    <w:link w:val="Heading7Char"/>
    <w:qFormat/>
    <w:rsid w:val="007A0704"/>
    <w:pPr>
      <w:keepNext/>
      <w:spacing w:after="0" w:line="240" w:lineRule="auto"/>
      <w:jc w:val="center"/>
      <w:outlineLvl w:val="6"/>
    </w:pPr>
    <w:rPr>
      <w:rFonts w:ascii="Times New Roman" w:eastAsia="Times New Roman" w:hAnsi="Times New Roman" w:cs="Times New Roman"/>
      <w:b/>
      <w:sz w:val="23"/>
      <w:szCs w:val="20"/>
    </w:rPr>
  </w:style>
  <w:style w:type="paragraph" w:styleId="Heading8">
    <w:name w:val="heading 8"/>
    <w:basedOn w:val="Normal"/>
    <w:next w:val="Normal"/>
    <w:link w:val="Heading8Char"/>
    <w:qFormat/>
    <w:rsid w:val="007A0704"/>
    <w:pPr>
      <w:keepNext/>
      <w:widowControl w:val="0"/>
      <w:spacing w:after="0" w:line="240" w:lineRule="auto"/>
      <w:outlineLvl w:val="7"/>
    </w:pPr>
    <w:rPr>
      <w:rFonts w:ascii="Times New Roman" w:eastAsia="Times New Roman" w:hAnsi="Times New Roman" w:cs="Times New Roman"/>
      <w:b/>
      <w:smallCaps/>
      <w:sz w:val="20"/>
      <w:szCs w:val="20"/>
    </w:rPr>
  </w:style>
  <w:style w:type="paragraph" w:styleId="Heading9">
    <w:name w:val="heading 9"/>
    <w:basedOn w:val="Normal"/>
    <w:next w:val="Normal"/>
    <w:link w:val="Heading9Char"/>
    <w:qFormat/>
    <w:rsid w:val="007A0704"/>
    <w:pPr>
      <w:keepNext/>
      <w:spacing w:after="0" w:line="240" w:lineRule="auto"/>
      <w:jc w:val="center"/>
      <w:outlineLvl w:val="8"/>
    </w:pPr>
    <w:rPr>
      <w:rFonts w:ascii="Times New Roman" w:eastAsia="Times New Roman" w:hAnsi="Times New Roman" w:cs="Times New Roman"/>
      <w:b/>
      <w:smallCaps/>
      <w:spacing w:val="2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704"/>
    <w:rPr>
      <w:rFonts w:ascii="Times New Roman" w:eastAsia="Times New Roman" w:hAnsi="Times New Roman" w:cs="Times New Roman"/>
      <w:b/>
      <w:i/>
      <w:sz w:val="26"/>
      <w:szCs w:val="20"/>
    </w:rPr>
  </w:style>
  <w:style w:type="character" w:customStyle="1" w:styleId="Heading2Char">
    <w:name w:val="Heading 2 Char"/>
    <w:basedOn w:val="DefaultParagraphFont"/>
    <w:link w:val="Heading2"/>
    <w:rsid w:val="007A0704"/>
    <w:rPr>
      <w:rFonts w:ascii="Times New Roman" w:eastAsia="Times New Roman" w:hAnsi="Times New Roman" w:cs="Times New Roman"/>
      <w:b/>
      <w:szCs w:val="20"/>
    </w:rPr>
  </w:style>
  <w:style w:type="character" w:customStyle="1" w:styleId="Heading7Char">
    <w:name w:val="Heading 7 Char"/>
    <w:basedOn w:val="DefaultParagraphFont"/>
    <w:link w:val="Heading7"/>
    <w:rsid w:val="007A0704"/>
    <w:rPr>
      <w:rFonts w:ascii="Times New Roman" w:eastAsia="Times New Roman" w:hAnsi="Times New Roman" w:cs="Times New Roman"/>
      <w:b/>
      <w:sz w:val="23"/>
      <w:szCs w:val="20"/>
    </w:rPr>
  </w:style>
  <w:style w:type="character" w:customStyle="1" w:styleId="Heading8Char">
    <w:name w:val="Heading 8 Char"/>
    <w:basedOn w:val="DefaultParagraphFont"/>
    <w:link w:val="Heading8"/>
    <w:rsid w:val="007A0704"/>
    <w:rPr>
      <w:rFonts w:ascii="Times New Roman" w:eastAsia="Times New Roman" w:hAnsi="Times New Roman" w:cs="Times New Roman"/>
      <w:b/>
      <w:smallCaps/>
      <w:sz w:val="20"/>
      <w:szCs w:val="20"/>
    </w:rPr>
  </w:style>
  <w:style w:type="character" w:customStyle="1" w:styleId="Heading9Char">
    <w:name w:val="Heading 9 Char"/>
    <w:basedOn w:val="DefaultParagraphFont"/>
    <w:link w:val="Heading9"/>
    <w:rsid w:val="007A0704"/>
    <w:rPr>
      <w:rFonts w:ascii="Times New Roman" w:eastAsia="Times New Roman" w:hAnsi="Times New Roman" w:cs="Times New Roman"/>
      <w:b/>
      <w:smallCaps/>
      <w:spacing w:val="20"/>
      <w:sz w:val="28"/>
      <w:szCs w:val="20"/>
    </w:rPr>
  </w:style>
  <w:style w:type="paragraph" w:styleId="Title">
    <w:name w:val="Title"/>
    <w:basedOn w:val="Normal"/>
    <w:link w:val="TitleChar"/>
    <w:qFormat/>
    <w:rsid w:val="007A0704"/>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7A0704"/>
    <w:rPr>
      <w:rFonts w:ascii="Times New Roman" w:eastAsia="Times New Roman" w:hAnsi="Times New Roman" w:cs="Times New Roman"/>
      <w:b/>
      <w:sz w:val="28"/>
      <w:szCs w:val="20"/>
    </w:rPr>
  </w:style>
  <w:style w:type="paragraph" w:styleId="PlainText">
    <w:name w:val="Plain Text"/>
    <w:basedOn w:val="Normal"/>
    <w:link w:val="PlainTextChar"/>
    <w:rsid w:val="007A0704"/>
    <w:pPr>
      <w:spacing w:after="0" w:line="240" w:lineRule="auto"/>
    </w:pPr>
    <w:rPr>
      <w:rFonts w:ascii="Courier" w:eastAsia="Times New Roman" w:hAnsi="Courier" w:cs="Times New Roman"/>
      <w:sz w:val="24"/>
      <w:szCs w:val="20"/>
    </w:rPr>
  </w:style>
  <w:style w:type="character" w:customStyle="1" w:styleId="PlainTextChar">
    <w:name w:val="Plain Text Char"/>
    <w:basedOn w:val="DefaultParagraphFont"/>
    <w:link w:val="PlainText"/>
    <w:rsid w:val="007A0704"/>
    <w:rPr>
      <w:rFonts w:ascii="Courier" w:eastAsia="Times New Roman" w:hAnsi="Courier" w:cs="Times New Roman"/>
      <w:sz w:val="24"/>
      <w:szCs w:val="20"/>
    </w:rPr>
  </w:style>
  <w:style w:type="paragraph" w:styleId="Footer">
    <w:name w:val="footer"/>
    <w:basedOn w:val="Normal"/>
    <w:link w:val="FooterChar"/>
    <w:rsid w:val="007A070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A0704"/>
    <w:rPr>
      <w:rFonts w:ascii="Times New Roman" w:eastAsia="Times New Roman" w:hAnsi="Times New Roman" w:cs="Times New Roman"/>
      <w:sz w:val="20"/>
      <w:szCs w:val="20"/>
    </w:rPr>
  </w:style>
  <w:style w:type="paragraph" w:styleId="Header">
    <w:name w:val="header"/>
    <w:basedOn w:val="Normal"/>
    <w:link w:val="HeaderChar"/>
    <w:uiPriority w:val="99"/>
    <w:rsid w:val="007A070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A0704"/>
    <w:rPr>
      <w:rFonts w:ascii="Times New Roman" w:eastAsia="Times New Roman" w:hAnsi="Times New Roman" w:cs="Times New Roman"/>
      <w:sz w:val="24"/>
      <w:szCs w:val="20"/>
    </w:rPr>
  </w:style>
  <w:style w:type="paragraph" w:styleId="ListParagraph">
    <w:name w:val="List Paragraph"/>
    <w:basedOn w:val="Normal"/>
    <w:uiPriority w:val="34"/>
    <w:qFormat/>
    <w:rsid w:val="007A0704"/>
    <w:pPr>
      <w:spacing w:after="0" w:line="240" w:lineRule="auto"/>
      <w:ind w:left="720"/>
      <w:contextualSpacing/>
    </w:pPr>
    <w:rPr>
      <w:rFonts w:ascii="Times New Roman" w:eastAsia="Times New Roman" w:hAnsi="Times New Roman" w:cs="Times New Roman"/>
      <w:sz w:val="24"/>
      <w:szCs w:val="20"/>
    </w:rPr>
  </w:style>
  <w:style w:type="character" w:customStyle="1" w:styleId="v">
    <w:name w:val="v"/>
    <w:basedOn w:val="DefaultParagraphFont"/>
    <w:rsid w:val="0077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Katya Armistead's Standard Resume</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Katya Armistead's Standard Resume</dc:title>
  <dc:subject/>
  <dc:creator>Katya Armistead</dc:creator>
  <cp:keywords/>
  <dc:description/>
  <cp:lastModifiedBy>Katya Armistead</cp:lastModifiedBy>
  <cp:revision>2</cp:revision>
  <dcterms:created xsi:type="dcterms:W3CDTF">2022-02-16T23:46:00Z</dcterms:created>
  <dcterms:modified xsi:type="dcterms:W3CDTF">2022-02-16T23:46:00Z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c1c5490e5ffa579dcc78c5ff7de46887</vt:lpwstr>
  </property>
</Properties>
</file>